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82F1" w14:textId="77777777" w:rsidR="00143B9F" w:rsidRPr="008B50D4" w:rsidRDefault="00154FD9" w:rsidP="00143B9F">
      <w:pPr>
        <w:ind w:left="-360" w:right="-360"/>
        <w:jc w:val="center"/>
        <w:rPr>
          <w:lang w:val="fr-FR"/>
        </w:rPr>
      </w:pPr>
      <w:r w:rsidRPr="00743849">
        <w:rPr>
          <w:rFonts w:ascii="Times New Roman" w:hAnsi="Times New Roman"/>
          <w:b/>
          <w:bCs/>
          <w:sz w:val="28"/>
          <w:szCs w:val="28"/>
          <w:lang w:val="fr-CA"/>
        </w:rPr>
        <w:t>L'INSTITUT PROFESSIONNEL DE LA FONCTION PUBLIQUE DU CANADA</w:t>
      </w:r>
    </w:p>
    <w:p w14:paraId="39875A9A" w14:textId="77777777" w:rsidR="00143B9F" w:rsidRPr="008B50D4" w:rsidRDefault="00154FD9" w:rsidP="008641CC">
      <w:pPr>
        <w:shd w:val="clear" w:color="auto" w:fill="E5DFEC"/>
        <w:spacing w:line="360" w:lineRule="auto"/>
        <w:jc w:val="center"/>
        <w:rPr>
          <w:lang w:val="fr-FR"/>
        </w:rPr>
      </w:pPr>
      <w:r w:rsidRPr="00743849">
        <w:rPr>
          <w:rFonts w:ascii="Times New Roman" w:hAnsi="Times New Roman"/>
          <w:b/>
          <w:bCs/>
          <w:sz w:val="28"/>
          <w:szCs w:val="28"/>
          <w:lang w:val="fr-CA"/>
        </w:rPr>
        <w:t>PRIX DE SERVICE DE L'INSTITUT</w:t>
      </w:r>
    </w:p>
    <w:p w14:paraId="18AB93F3" w14:textId="77777777" w:rsidR="00143B9F" w:rsidRPr="008B50D4" w:rsidRDefault="00143B9F" w:rsidP="00143B9F">
      <w:pPr>
        <w:rPr>
          <w:rFonts w:ascii="Times New Roman" w:hAnsi="Times New Roman"/>
          <w:b/>
          <w:bCs/>
          <w:sz w:val="28"/>
          <w:szCs w:val="28"/>
          <w:lang w:val="fr-FR"/>
        </w:rPr>
      </w:pPr>
      <w:r w:rsidRPr="008B50D4">
        <w:rPr>
          <w:rFonts w:ascii="Times New Roman" w:hAnsi="Times New Roman"/>
          <w:b/>
          <w:bCs/>
          <w:sz w:val="28"/>
          <w:szCs w:val="28"/>
          <w:lang w:val="fr-FR"/>
        </w:rPr>
        <w:tab/>
      </w:r>
      <w:r w:rsidRPr="008B50D4">
        <w:rPr>
          <w:rFonts w:ascii="Times New Roman" w:hAnsi="Times New Roman"/>
          <w:b/>
          <w:bCs/>
          <w:sz w:val="28"/>
          <w:szCs w:val="28"/>
          <w:lang w:val="fr-FR"/>
        </w:rPr>
        <w:tab/>
      </w:r>
      <w:r w:rsidRPr="008B50D4">
        <w:rPr>
          <w:rFonts w:ascii="Times New Roman" w:hAnsi="Times New Roman"/>
          <w:b/>
          <w:bCs/>
          <w:sz w:val="28"/>
          <w:szCs w:val="28"/>
          <w:lang w:val="fr-FR"/>
        </w:rPr>
        <w:tab/>
      </w:r>
      <w:r w:rsidRPr="008B50D4">
        <w:rPr>
          <w:rFonts w:ascii="Times New Roman" w:hAnsi="Times New Roman"/>
          <w:b/>
          <w:bCs/>
          <w:sz w:val="28"/>
          <w:szCs w:val="28"/>
          <w:lang w:val="fr-FR"/>
        </w:rPr>
        <w:tab/>
      </w:r>
      <w:r w:rsidRPr="008B50D4">
        <w:rPr>
          <w:rFonts w:ascii="Times New Roman" w:hAnsi="Times New Roman"/>
          <w:b/>
          <w:bCs/>
          <w:sz w:val="28"/>
          <w:szCs w:val="28"/>
          <w:lang w:val="fr-FR"/>
        </w:rPr>
        <w:tab/>
      </w:r>
    </w:p>
    <w:p w14:paraId="09578821" w14:textId="77777777" w:rsidR="00143B9F" w:rsidRPr="008B50D4" w:rsidRDefault="00154FD9" w:rsidP="00143B9F">
      <w:pPr>
        <w:jc w:val="center"/>
        <w:rPr>
          <w:rFonts w:ascii="Times New Roman" w:hAnsi="Times New Roman"/>
          <w:b/>
          <w:bCs/>
          <w:sz w:val="28"/>
          <w:szCs w:val="28"/>
          <w:lang w:val="fr-FR"/>
        </w:rPr>
      </w:pPr>
      <w:r w:rsidRPr="00743849">
        <w:rPr>
          <w:rFonts w:ascii="Times New Roman" w:hAnsi="Times New Roman"/>
          <w:b/>
          <w:bCs/>
          <w:sz w:val="28"/>
          <w:szCs w:val="28"/>
          <w:lang w:val="fr-CA"/>
        </w:rPr>
        <w:t>LIGNES DIRECTRICES ET FORMULAIRE DE CANDIDATURE</w:t>
      </w:r>
    </w:p>
    <w:p w14:paraId="7E0E0BF6" w14:textId="77777777" w:rsidR="00143B9F" w:rsidRPr="008B50D4" w:rsidRDefault="00143B9F" w:rsidP="00143B9F">
      <w:pPr>
        <w:jc w:val="center"/>
        <w:rPr>
          <w:rFonts w:ascii="Times New Roman" w:hAnsi="Times New Roman"/>
          <w:b/>
          <w:bCs/>
          <w:sz w:val="28"/>
          <w:szCs w:val="28"/>
          <w:u w:val="single"/>
          <w:lang w:val="fr-FR"/>
        </w:rPr>
      </w:pPr>
    </w:p>
    <w:p w14:paraId="7BEDE27C" w14:textId="77777777" w:rsidR="00143B9F" w:rsidRPr="008B50D4" w:rsidRDefault="00154FD9" w:rsidP="00154FD9">
      <w:pPr>
        <w:pStyle w:val="Heading1"/>
        <w:shd w:val="clear" w:color="auto" w:fill="FFFFFF"/>
        <w:rPr>
          <w:lang w:val="fr-FR"/>
        </w:rPr>
      </w:pPr>
      <w:r w:rsidRPr="00743849">
        <w:rPr>
          <w:rFonts w:ascii="Times New Roman" w:hAnsi="Times New Roman"/>
          <w:sz w:val="28"/>
          <w:szCs w:val="28"/>
          <w:u w:val="single"/>
          <w:lang w:val="fr-CA"/>
        </w:rPr>
        <w:t>LIGNES DIRECTRICES</w:t>
      </w:r>
    </w:p>
    <w:p w14:paraId="7016B4A4" w14:textId="77777777" w:rsidR="00143B9F" w:rsidRPr="008B50D4" w:rsidRDefault="005C2127" w:rsidP="00143B9F">
      <w:pPr>
        <w:pStyle w:val="NormalWeb"/>
        <w:rPr>
          <w:sz w:val="28"/>
          <w:szCs w:val="28"/>
          <w:lang w:val="fr-FR"/>
        </w:rPr>
      </w:pPr>
      <w:r w:rsidRPr="00743849">
        <w:rPr>
          <w:sz w:val="28"/>
          <w:szCs w:val="28"/>
          <w:lang w:val="fr-FR"/>
        </w:rPr>
        <w:t>Le Prix de service de l’Institut souligne des services exceptionnels rendus par un membre titulaire ou retraité ou par un employé de l'Institut, à court ou à long terme, qui ont produit des résultats tellement importants que leur valeur s’est révélée durable pour l’Institut</w:t>
      </w:r>
      <w:r w:rsidR="00154FD9" w:rsidRPr="00743849">
        <w:rPr>
          <w:bCs/>
          <w:sz w:val="28"/>
          <w:szCs w:val="28"/>
          <w:lang w:val="fr-FR"/>
        </w:rPr>
        <w:t>.</w:t>
      </w:r>
      <w:r w:rsidR="00143B9F" w:rsidRPr="008B50D4">
        <w:rPr>
          <w:sz w:val="28"/>
          <w:szCs w:val="28"/>
          <w:lang w:val="fr-FR"/>
        </w:rPr>
        <w:t xml:space="preserve">  </w:t>
      </w:r>
    </w:p>
    <w:p w14:paraId="321CF2B0" w14:textId="77777777" w:rsidR="00143B9F" w:rsidRPr="008B50D4" w:rsidRDefault="001E7877" w:rsidP="00143B9F">
      <w:pPr>
        <w:pStyle w:val="NormalWeb"/>
        <w:rPr>
          <w:lang w:val="fr-FR"/>
        </w:rPr>
      </w:pPr>
      <w:r w:rsidRPr="00743849">
        <w:rPr>
          <w:sz w:val="28"/>
          <w:szCs w:val="28"/>
          <w:lang w:val="fr-CA"/>
        </w:rPr>
        <w:t>Les proposants devraient tenir compte de ce que le candidat a fait pour se distinguer des autres et quelle contribution ou quel service est jugé comme supérieur à ce qu'on attend normalement d’un membre dévoué.</w:t>
      </w:r>
      <w:r w:rsidR="00143B9F" w:rsidRPr="008B50D4">
        <w:rPr>
          <w:sz w:val="28"/>
          <w:szCs w:val="28"/>
          <w:lang w:val="fr-FR"/>
        </w:rPr>
        <w:t xml:space="preserve">  </w:t>
      </w:r>
      <w:r w:rsidRPr="00743849">
        <w:rPr>
          <w:sz w:val="28"/>
          <w:szCs w:val="28"/>
          <w:lang w:val="fr-CA"/>
        </w:rPr>
        <w:t>Le fait que le candidat a occupé pratiquement tous les postes à l’Institut et se soit bien acquitté de ses fonctions, d’une manière loyale, en s’efforçant de rehausser le niveau de ces postes, ne suffit pas en soi pour justifier une recommandation au Prix de service de l’Institut.</w:t>
      </w:r>
      <w:r w:rsidR="00143B9F" w:rsidRPr="008B50D4">
        <w:rPr>
          <w:sz w:val="28"/>
          <w:szCs w:val="28"/>
          <w:lang w:val="fr-FR"/>
        </w:rPr>
        <w:t xml:space="preserve">   </w:t>
      </w:r>
      <w:r w:rsidRPr="00743849">
        <w:rPr>
          <w:sz w:val="28"/>
          <w:szCs w:val="28"/>
          <w:lang w:val="fr-CA"/>
        </w:rPr>
        <w:t xml:space="preserve">En effet, on s'attend des personnes qui acceptent d’occuper des postes à l’Institut qu’elles y mettent tout le cœur et tout le temps qu’elles peuvent investir après </w:t>
      </w:r>
      <w:r w:rsidR="00862FB9" w:rsidRPr="00743849">
        <w:rPr>
          <w:sz w:val="28"/>
          <w:szCs w:val="28"/>
          <w:lang w:val="fr-CA"/>
        </w:rPr>
        <w:t>s</w:t>
      </w:r>
      <w:r w:rsidRPr="00743849">
        <w:rPr>
          <w:sz w:val="28"/>
          <w:szCs w:val="28"/>
          <w:lang w:val="fr-CA"/>
        </w:rPr>
        <w:t>’être acquittées de leurs autres activités quotidiennes.</w:t>
      </w:r>
    </w:p>
    <w:p w14:paraId="1B970E33" w14:textId="77777777" w:rsidR="00143B9F" w:rsidRPr="008B50D4" w:rsidRDefault="001E7877" w:rsidP="00143B9F">
      <w:pPr>
        <w:pStyle w:val="NormalWeb"/>
        <w:shd w:val="clear" w:color="auto" w:fill="FFFFFF"/>
        <w:rPr>
          <w:lang w:val="fr-FR"/>
        </w:rPr>
      </w:pPr>
      <w:r w:rsidRPr="00743849">
        <w:rPr>
          <w:sz w:val="28"/>
          <w:szCs w:val="28"/>
          <w:lang w:val="fr-CA"/>
        </w:rPr>
        <w:t xml:space="preserve">La taille du groupe, du sous-groupe, du chapitre ou de la région peut être indiquée, car le fait que les services ont été rendus dans une petite </w:t>
      </w:r>
      <w:r w:rsidR="008B50D4" w:rsidRPr="00743849">
        <w:rPr>
          <w:sz w:val="28"/>
          <w:szCs w:val="28"/>
          <w:lang w:val="fr-CA"/>
        </w:rPr>
        <w:t>ou</w:t>
      </w:r>
      <w:r w:rsidRPr="00743849">
        <w:rPr>
          <w:sz w:val="28"/>
          <w:szCs w:val="28"/>
          <w:lang w:val="fr-CA"/>
        </w:rPr>
        <w:t xml:space="preserve"> grande communauté peut revêtir une certaine importance pour le jury.</w:t>
      </w:r>
    </w:p>
    <w:p w14:paraId="0D088037" w14:textId="77777777" w:rsidR="00143B9F" w:rsidRPr="008B50D4" w:rsidRDefault="001E7877" w:rsidP="00143B9F">
      <w:pPr>
        <w:pStyle w:val="NormalWeb"/>
        <w:shd w:val="clear" w:color="auto" w:fill="FFFFFF"/>
        <w:rPr>
          <w:lang w:val="fr-FR"/>
        </w:rPr>
      </w:pPr>
      <w:r w:rsidRPr="00743849">
        <w:rPr>
          <w:sz w:val="28"/>
          <w:szCs w:val="28"/>
          <w:lang w:val="fr-CA"/>
        </w:rPr>
        <w:t>Nor</w:t>
      </w:r>
      <w:r w:rsidR="00D0336B" w:rsidRPr="00743849">
        <w:rPr>
          <w:sz w:val="28"/>
          <w:szCs w:val="28"/>
          <w:lang w:val="fr-CA"/>
        </w:rPr>
        <w:t>m</w:t>
      </w:r>
      <w:r w:rsidRPr="00743849">
        <w:rPr>
          <w:sz w:val="28"/>
          <w:szCs w:val="28"/>
          <w:lang w:val="fr-CA"/>
        </w:rPr>
        <w:t>alement, une personne devrait avoir reçu le Certificat de citation avant que sa candidature soit recommandée au Prix de service de l’Institut, même si ce n’est pas là une exigence stricte.</w:t>
      </w:r>
    </w:p>
    <w:p w14:paraId="1A2B6E9D" w14:textId="77777777" w:rsidR="00143B9F" w:rsidRPr="008B50D4" w:rsidRDefault="001E7877" w:rsidP="00143B9F">
      <w:pPr>
        <w:rPr>
          <w:lang w:val="fr-FR"/>
        </w:rPr>
      </w:pPr>
      <w:r w:rsidRPr="00743849">
        <w:rPr>
          <w:rFonts w:ascii="Times New Roman" w:hAnsi="Times New Roman"/>
          <w:sz w:val="28"/>
          <w:szCs w:val="28"/>
          <w:lang w:val="fr-CA"/>
        </w:rPr>
        <w:t>Lorsqu’il</w:t>
      </w:r>
      <w:r w:rsidR="00853706" w:rsidRPr="00743849">
        <w:rPr>
          <w:rFonts w:ascii="Times New Roman" w:hAnsi="Times New Roman"/>
          <w:sz w:val="28"/>
          <w:szCs w:val="28"/>
          <w:lang w:val="fr-CA"/>
        </w:rPr>
        <w:t>s</w:t>
      </w:r>
      <w:r w:rsidRPr="00743849">
        <w:rPr>
          <w:rFonts w:ascii="Times New Roman" w:hAnsi="Times New Roman"/>
          <w:sz w:val="28"/>
          <w:szCs w:val="28"/>
          <w:lang w:val="fr-CA"/>
        </w:rPr>
        <w:t xml:space="preserve"> préparent leur candidature, les proposants d</w:t>
      </w:r>
      <w:r w:rsidR="00F137A9" w:rsidRPr="00743849">
        <w:rPr>
          <w:rFonts w:ascii="Times New Roman" w:hAnsi="Times New Roman"/>
          <w:sz w:val="28"/>
          <w:szCs w:val="28"/>
          <w:lang w:val="fr-CA"/>
        </w:rPr>
        <w:t>evraient</w:t>
      </w:r>
      <w:r w:rsidRPr="00743849">
        <w:rPr>
          <w:rFonts w:ascii="Times New Roman" w:hAnsi="Times New Roman"/>
          <w:sz w:val="28"/>
          <w:szCs w:val="28"/>
          <w:lang w:val="fr-CA"/>
        </w:rPr>
        <w:t xml:space="preserve"> tenir compte du fait que le </w:t>
      </w:r>
      <w:r w:rsidR="00F137A9" w:rsidRPr="00743849">
        <w:rPr>
          <w:rFonts w:ascii="Times New Roman" w:hAnsi="Times New Roman"/>
          <w:sz w:val="28"/>
          <w:szCs w:val="28"/>
          <w:lang w:val="fr-CA"/>
        </w:rPr>
        <w:t>jury</w:t>
      </w:r>
      <w:r w:rsidRPr="00743849">
        <w:rPr>
          <w:rFonts w:ascii="Times New Roman" w:hAnsi="Times New Roman"/>
          <w:sz w:val="28"/>
          <w:szCs w:val="28"/>
          <w:lang w:val="fr-CA"/>
        </w:rPr>
        <w:t xml:space="preserve"> n’a que le formulaire de candidature pour prendre la décision d’approuver ou de rejeter </w:t>
      </w:r>
      <w:r w:rsidR="00F137A9" w:rsidRPr="00743849">
        <w:rPr>
          <w:rFonts w:ascii="Times New Roman" w:hAnsi="Times New Roman"/>
          <w:sz w:val="28"/>
          <w:szCs w:val="28"/>
          <w:lang w:val="fr-CA"/>
        </w:rPr>
        <w:t>cette</w:t>
      </w:r>
      <w:r w:rsidRPr="00743849">
        <w:rPr>
          <w:rFonts w:ascii="Times New Roman" w:hAnsi="Times New Roman"/>
          <w:sz w:val="28"/>
          <w:szCs w:val="28"/>
          <w:lang w:val="fr-CA"/>
        </w:rPr>
        <w:t xml:space="preserve"> candidature.</w:t>
      </w:r>
      <w:r w:rsidR="00143B9F" w:rsidRPr="008B50D4">
        <w:rPr>
          <w:rFonts w:ascii="Times New Roman" w:hAnsi="Times New Roman"/>
          <w:sz w:val="28"/>
          <w:szCs w:val="28"/>
          <w:lang w:val="fr-FR"/>
        </w:rPr>
        <w:t xml:space="preserve"> </w:t>
      </w:r>
      <w:r w:rsidR="00F137A9" w:rsidRPr="00743849">
        <w:rPr>
          <w:rFonts w:ascii="Times New Roman" w:hAnsi="Times New Roman"/>
          <w:sz w:val="28"/>
          <w:szCs w:val="28"/>
          <w:lang w:val="fr-CA"/>
        </w:rPr>
        <w:t>Ils doivent donc donner des références, des dates et des détails précis pour décrire les réalisations exceptionnelles du candidat.</w:t>
      </w:r>
      <w:r w:rsidR="00143B9F" w:rsidRPr="008B50D4">
        <w:rPr>
          <w:rFonts w:ascii="Times New Roman" w:hAnsi="Times New Roman"/>
          <w:sz w:val="28"/>
          <w:szCs w:val="28"/>
          <w:lang w:val="fr-FR"/>
        </w:rPr>
        <w:t xml:space="preserve">   </w:t>
      </w:r>
    </w:p>
    <w:p w14:paraId="0F3F2C18" w14:textId="77777777" w:rsidR="00143B9F" w:rsidRPr="008B50D4" w:rsidRDefault="001F4569" w:rsidP="00143B9F">
      <w:pPr>
        <w:rPr>
          <w:lang w:val="fr-FR"/>
        </w:rPr>
      </w:pPr>
      <w:r w:rsidRPr="00743849">
        <w:rPr>
          <w:rFonts w:ascii="Times New Roman" w:hAnsi="Times New Roman"/>
          <w:bCs/>
          <w:sz w:val="28"/>
          <w:szCs w:val="28"/>
          <w:lang w:val="fr-CA"/>
        </w:rPr>
        <w:lastRenderedPageBreak/>
        <w:t>Le formulaire de candidature devrait être lu et utilisé conformément aux articles 26.3 des statuts et des règlements de l’Institut et de manière à satisfaire aux exigences et critères suivants :</w:t>
      </w:r>
    </w:p>
    <w:p w14:paraId="058B4AE5" w14:textId="77777777" w:rsidR="00143B9F" w:rsidRPr="008B50D4" w:rsidRDefault="001E7877" w:rsidP="00143B9F">
      <w:pPr>
        <w:tabs>
          <w:tab w:val="left" w:pos="450"/>
        </w:tabs>
        <w:spacing w:after="0" w:line="240" w:lineRule="auto"/>
        <w:ind w:left="450" w:hanging="450"/>
        <w:rPr>
          <w:lang w:val="fr-FR"/>
        </w:rPr>
      </w:pPr>
      <w:r w:rsidRPr="008B1511">
        <w:rPr>
          <w:rFonts w:ascii="Times New Roman" w:hAnsi="Times New Roman"/>
          <w:bCs/>
          <w:sz w:val="28"/>
          <w:szCs w:val="28"/>
          <w:lang w:val="fr-CA"/>
        </w:rPr>
        <w:t xml:space="preserve">1. </w:t>
      </w:r>
      <w:r w:rsidRPr="008B1511">
        <w:rPr>
          <w:rFonts w:ascii="Times New Roman" w:hAnsi="Times New Roman"/>
          <w:bCs/>
          <w:sz w:val="28"/>
          <w:szCs w:val="28"/>
          <w:lang w:val="fr-CA"/>
        </w:rPr>
        <w:tab/>
      </w:r>
      <w:r w:rsidRPr="00743849">
        <w:rPr>
          <w:rFonts w:ascii="Times New Roman" w:hAnsi="Times New Roman"/>
          <w:bCs/>
          <w:sz w:val="28"/>
          <w:szCs w:val="28"/>
          <w:lang w:val="fr-CA"/>
        </w:rPr>
        <w:t>Le candidat doit être un membre titulaire ou retraité ou un employé de l’Institut;</w:t>
      </w:r>
    </w:p>
    <w:p w14:paraId="4BC4F32E" w14:textId="77777777" w:rsidR="00143B9F" w:rsidRPr="008B50D4" w:rsidRDefault="00143B9F" w:rsidP="00143B9F">
      <w:pPr>
        <w:tabs>
          <w:tab w:val="left" w:pos="450"/>
        </w:tabs>
        <w:spacing w:after="0" w:line="240" w:lineRule="auto"/>
        <w:ind w:left="450" w:hanging="450"/>
        <w:rPr>
          <w:rFonts w:ascii="Times New Roman" w:eastAsia="Times New Roman" w:hAnsi="Times New Roman"/>
          <w:sz w:val="28"/>
          <w:szCs w:val="28"/>
          <w:lang w:val="fr-FR" w:eastAsia="en-CA"/>
        </w:rPr>
      </w:pPr>
    </w:p>
    <w:p w14:paraId="5DB20A32" w14:textId="77777777" w:rsidR="00143B9F" w:rsidRPr="008B50D4" w:rsidRDefault="001E7877" w:rsidP="00143B9F">
      <w:pPr>
        <w:tabs>
          <w:tab w:val="left" w:pos="450"/>
        </w:tabs>
        <w:spacing w:after="0" w:line="240" w:lineRule="auto"/>
        <w:ind w:left="450" w:hanging="450"/>
        <w:rPr>
          <w:lang w:val="fr-FR"/>
        </w:rPr>
      </w:pPr>
      <w:r w:rsidRPr="008B1511">
        <w:rPr>
          <w:rFonts w:ascii="Times New Roman" w:hAnsi="Times New Roman"/>
          <w:bCs/>
          <w:sz w:val="28"/>
          <w:szCs w:val="28"/>
          <w:lang w:val="fr-CA"/>
        </w:rPr>
        <w:t xml:space="preserve">2. </w:t>
      </w:r>
      <w:r w:rsidRPr="008B1511">
        <w:rPr>
          <w:rFonts w:ascii="Times New Roman" w:hAnsi="Times New Roman"/>
          <w:bCs/>
          <w:sz w:val="28"/>
          <w:szCs w:val="28"/>
          <w:lang w:val="fr-CA"/>
        </w:rPr>
        <w:tab/>
      </w:r>
      <w:r w:rsidRPr="00743849">
        <w:rPr>
          <w:rFonts w:ascii="Times New Roman" w:hAnsi="Times New Roman"/>
          <w:bCs/>
          <w:sz w:val="28"/>
          <w:szCs w:val="28"/>
          <w:lang w:val="fr-CA"/>
        </w:rPr>
        <w:t>Le candidat doit avoir rendu des services exceptionnels d'une valeur durable à l'Institut.</w:t>
      </w:r>
    </w:p>
    <w:p w14:paraId="123DFBE1" w14:textId="77777777" w:rsidR="00143B9F" w:rsidRPr="008B50D4" w:rsidRDefault="00143B9F" w:rsidP="00143B9F">
      <w:pPr>
        <w:tabs>
          <w:tab w:val="left" w:pos="450"/>
        </w:tabs>
        <w:spacing w:after="0" w:line="240" w:lineRule="auto"/>
        <w:ind w:left="450" w:hanging="450"/>
        <w:rPr>
          <w:rFonts w:ascii="Times New Roman" w:hAnsi="Times New Roman"/>
          <w:sz w:val="28"/>
          <w:szCs w:val="28"/>
          <w:lang w:val="fr-FR"/>
        </w:rPr>
      </w:pPr>
    </w:p>
    <w:p w14:paraId="6EF4A6CD" w14:textId="77777777" w:rsidR="00143B9F" w:rsidRPr="008B50D4" w:rsidRDefault="001E7877" w:rsidP="00143B9F">
      <w:pPr>
        <w:tabs>
          <w:tab w:val="left" w:pos="450"/>
        </w:tabs>
        <w:spacing w:after="0" w:line="240" w:lineRule="auto"/>
        <w:ind w:left="450" w:hanging="450"/>
        <w:rPr>
          <w:lang w:val="fr-FR"/>
        </w:rPr>
      </w:pPr>
      <w:r w:rsidRPr="00743849">
        <w:rPr>
          <w:rFonts w:ascii="Times New Roman" w:hAnsi="Times New Roman"/>
          <w:bCs/>
          <w:sz w:val="28"/>
          <w:szCs w:val="28"/>
          <w:lang w:val="fr-FR"/>
        </w:rPr>
        <w:t xml:space="preserve">3. </w:t>
      </w:r>
      <w:r w:rsidRPr="00743849">
        <w:rPr>
          <w:rFonts w:ascii="Times New Roman" w:hAnsi="Times New Roman"/>
          <w:bCs/>
          <w:sz w:val="28"/>
          <w:szCs w:val="28"/>
          <w:lang w:val="fr-FR"/>
        </w:rPr>
        <w:tab/>
      </w:r>
      <w:r w:rsidRPr="00743849">
        <w:rPr>
          <w:rFonts w:ascii="Times New Roman" w:hAnsi="Times New Roman"/>
          <w:bCs/>
          <w:sz w:val="28"/>
          <w:szCs w:val="28"/>
          <w:lang w:val="fr-CA"/>
        </w:rPr>
        <w:t xml:space="preserve">Le candidat doit avoir au moins cinq (5) proposants qui doivent être des membres titulaires ou retraités en règle de </w:t>
      </w:r>
      <w:proofErr w:type="gramStart"/>
      <w:r w:rsidRPr="00743849">
        <w:rPr>
          <w:rFonts w:ascii="Times New Roman" w:hAnsi="Times New Roman"/>
          <w:bCs/>
          <w:sz w:val="28"/>
          <w:szCs w:val="28"/>
          <w:lang w:val="fr-CA"/>
        </w:rPr>
        <w:t>l’Institut;</w:t>
      </w:r>
      <w:proofErr w:type="gramEnd"/>
      <w:r w:rsidR="00143B9F" w:rsidRPr="008B50D4">
        <w:rPr>
          <w:rFonts w:ascii="Times New Roman" w:eastAsia="Times New Roman" w:hAnsi="Times New Roman"/>
          <w:sz w:val="28"/>
          <w:szCs w:val="28"/>
          <w:lang w:val="fr-FR" w:eastAsia="en-CA"/>
        </w:rPr>
        <w:t xml:space="preserve">  </w:t>
      </w:r>
    </w:p>
    <w:p w14:paraId="3AAFEBED" w14:textId="77777777" w:rsidR="00143B9F" w:rsidRPr="008B50D4" w:rsidRDefault="00143B9F" w:rsidP="00143B9F">
      <w:pPr>
        <w:tabs>
          <w:tab w:val="left" w:pos="450"/>
        </w:tabs>
        <w:spacing w:after="0" w:line="240" w:lineRule="auto"/>
        <w:ind w:left="450" w:hanging="450"/>
        <w:rPr>
          <w:rFonts w:ascii="Times New Roman" w:eastAsia="Times New Roman" w:hAnsi="Times New Roman"/>
          <w:sz w:val="28"/>
          <w:szCs w:val="28"/>
          <w:lang w:val="fr-FR" w:eastAsia="en-CA"/>
        </w:rPr>
      </w:pPr>
    </w:p>
    <w:p w14:paraId="09FABAD8" w14:textId="77777777" w:rsidR="00143B9F" w:rsidRPr="008B50D4" w:rsidRDefault="001E7877" w:rsidP="00143B9F">
      <w:pPr>
        <w:tabs>
          <w:tab w:val="left" w:pos="450"/>
        </w:tabs>
        <w:spacing w:after="0" w:line="240" w:lineRule="auto"/>
        <w:ind w:left="450" w:hanging="450"/>
        <w:rPr>
          <w:lang w:val="fr-FR"/>
        </w:rPr>
      </w:pPr>
      <w:r w:rsidRPr="008B1511">
        <w:rPr>
          <w:rFonts w:ascii="Times New Roman" w:hAnsi="Times New Roman"/>
          <w:bCs/>
          <w:sz w:val="28"/>
          <w:szCs w:val="28"/>
          <w:lang w:val="fr-CA"/>
        </w:rPr>
        <w:t xml:space="preserve">4. </w:t>
      </w:r>
      <w:r w:rsidRPr="008B1511">
        <w:rPr>
          <w:rFonts w:ascii="Times New Roman" w:hAnsi="Times New Roman"/>
          <w:bCs/>
          <w:sz w:val="28"/>
          <w:szCs w:val="28"/>
          <w:lang w:val="fr-CA"/>
        </w:rPr>
        <w:tab/>
      </w:r>
      <w:r w:rsidRPr="00743849">
        <w:rPr>
          <w:rFonts w:ascii="Times New Roman" w:hAnsi="Times New Roman"/>
          <w:bCs/>
          <w:sz w:val="28"/>
          <w:szCs w:val="28"/>
          <w:lang w:val="fr-CA"/>
        </w:rPr>
        <w:t>Le formulaire de candidature doit être rempli le plus soigneusement possible et ne devrait pas contenir plus de 1200 mots sous peine d’être rejeté ou renvoyé à ses proposants pour qu’ils les complètent;</w:t>
      </w:r>
    </w:p>
    <w:p w14:paraId="72DE987A" w14:textId="77777777" w:rsidR="00143B9F" w:rsidRPr="008B50D4" w:rsidRDefault="00143B9F" w:rsidP="00143B9F">
      <w:pPr>
        <w:tabs>
          <w:tab w:val="left" w:pos="450"/>
        </w:tabs>
        <w:spacing w:after="0" w:line="240" w:lineRule="auto"/>
        <w:ind w:left="450" w:hanging="450"/>
        <w:rPr>
          <w:rFonts w:ascii="Times New Roman" w:eastAsia="Times New Roman" w:hAnsi="Times New Roman"/>
          <w:sz w:val="28"/>
          <w:szCs w:val="28"/>
          <w:lang w:val="fr-FR" w:eastAsia="en-CA"/>
        </w:rPr>
      </w:pPr>
    </w:p>
    <w:p w14:paraId="608C805F" w14:textId="77777777" w:rsidR="00143B9F" w:rsidRPr="008B50D4" w:rsidRDefault="001E7877" w:rsidP="00143B9F">
      <w:pPr>
        <w:tabs>
          <w:tab w:val="left" w:pos="450"/>
        </w:tabs>
        <w:ind w:left="450" w:hanging="450"/>
        <w:rPr>
          <w:lang w:val="fr-FR"/>
        </w:rPr>
      </w:pPr>
      <w:r w:rsidRPr="008B1511">
        <w:rPr>
          <w:rFonts w:ascii="Times New Roman" w:hAnsi="Times New Roman"/>
          <w:bCs/>
          <w:sz w:val="28"/>
          <w:szCs w:val="28"/>
          <w:lang w:val="fr-CA"/>
        </w:rPr>
        <w:t xml:space="preserve">5. </w:t>
      </w:r>
      <w:r w:rsidRPr="008B1511">
        <w:rPr>
          <w:rFonts w:ascii="Times New Roman" w:hAnsi="Times New Roman"/>
          <w:bCs/>
          <w:sz w:val="28"/>
          <w:szCs w:val="28"/>
          <w:lang w:val="fr-CA"/>
        </w:rPr>
        <w:tab/>
      </w:r>
      <w:r w:rsidRPr="00743849">
        <w:rPr>
          <w:rFonts w:ascii="Times New Roman" w:hAnsi="Times New Roman"/>
          <w:bCs/>
          <w:sz w:val="28"/>
          <w:szCs w:val="28"/>
          <w:lang w:val="fr-CA"/>
        </w:rPr>
        <w:t>Des renseignements supplémentaires peuvent être joints au formulaire de candidature,</w:t>
      </w:r>
    </w:p>
    <w:p w14:paraId="0925A6B0" w14:textId="6014CA7C" w:rsidR="00143B9F" w:rsidRPr="008B50D4" w:rsidRDefault="001E7877" w:rsidP="00143B9F">
      <w:pPr>
        <w:tabs>
          <w:tab w:val="left" w:pos="450"/>
        </w:tabs>
        <w:ind w:left="450" w:hanging="450"/>
        <w:rPr>
          <w:lang w:val="fr-FR"/>
        </w:rPr>
      </w:pPr>
      <w:r w:rsidRPr="002469D3">
        <w:rPr>
          <w:rFonts w:ascii="Times New Roman" w:hAnsi="Times New Roman"/>
          <w:bCs/>
          <w:sz w:val="28"/>
          <w:szCs w:val="28"/>
          <w:lang w:val="fr-FR"/>
        </w:rPr>
        <w:t xml:space="preserve">6. </w:t>
      </w:r>
      <w:r w:rsidRPr="002469D3">
        <w:rPr>
          <w:rFonts w:ascii="Times New Roman" w:hAnsi="Times New Roman"/>
          <w:bCs/>
          <w:sz w:val="28"/>
          <w:szCs w:val="28"/>
          <w:lang w:val="fr-FR"/>
        </w:rPr>
        <w:tab/>
      </w:r>
      <w:r w:rsidRPr="00743849">
        <w:rPr>
          <w:rFonts w:ascii="Times New Roman" w:hAnsi="Times New Roman"/>
          <w:bCs/>
          <w:sz w:val="28"/>
          <w:szCs w:val="28"/>
          <w:lang w:val="fr-CA"/>
        </w:rPr>
        <w:t xml:space="preserve">Le formulaire dûment rempli et signé doit avoir été reçu à l’Institut </w:t>
      </w:r>
      <w:r w:rsidRPr="00743849">
        <w:rPr>
          <w:rFonts w:ascii="Times New Roman" w:hAnsi="Times New Roman"/>
          <w:b/>
          <w:bCs/>
          <w:sz w:val="28"/>
          <w:szCs w:val="28"/>
          <w:lang w:val="fr-CA"/>
        </w:rPr>
        <w:t xml:space="preserve">au plus tard le </w:t>
      </w:r>
      <w:r w:rsidR="007653DE">
        <w:rPr>
          <w:rFonts w:ascii="Times New Roman" w:hAnsi="Times New Roman"/>
          <w:b/>
          <w:bCs/>
          <w:sz w:val="28"/>
          <w:szCs w:val="28"/>
          <w:lang w:val="fr-CA"/>
        </w:rPr>
        <w:t>16</w:t>
      </w:r>
      <w:r w:rsidR="00C828D1">
        <w:rPr>
          <w:rFonts w:ascii="Times New Roman" w:hAnsi="Times New Roman"/>
          <w:b/>
          <w:bCs/>
          <w:sz w:val="28"/>
          <w:szCs w:val="28"/>
          <w:lang w:val="fr-CA"/>
        </w:rPr>
        <w:t xml:space="preserve"> </w:t>
      </w:r>
      <w:r w:rsidRPr="00743849">
        <w:rPr>
          <w:rFonts w:ascii="Times New Roman" w:hAnsi="Times New Roman"/>
          <w:b/>
          <w:bCs/>
          <w:sz w:val="28"/>
          <w:szCs w:val="28"/>
          <w:lang w:val="fr-CA"/>
        </w:rPr>
        <w:t>août 2</w:t>
      </w:r>
      <w:r w:rsidR="008B1511">
        <w:rPr>
          <w:rFonts w:ascii="Times New Roman" w:hAnsi="Times New Roman"/>
          <w:b/>
          <w:bCs/>
          <w:sz w:val="28"/>
          <w:szCs w:val="28"/>
          <w:lang w:val="fr-CA"/>
        </w:rPr>
        <w:t>025</w:t>
      </w:r>
      <w:r w:rsidR="002469D3">
        <w:rPr>
          <w:rFonts w:ascii="Times New Roman" w:hAnsi="Times New Roman"/>
          <w:b/>
          <w:bCs/>
          <w:sz w:val="28"/>
          <w:szCs w:val="28"/>
          <w:lang w:val="fr-CA"/>
        </w:rPr>
        <w:t xml:space="preserve"> </w:t>
      </w:r>
      <w:r w:rsidRPr="00743849">
        <w:rPr>
          <w:rFonts w:ascii="Times New Roman" w:hAnsi="Times New Roman"/>
          <w:b/>
          <w:bCs/>
          <w:sz w:val="28"/>
          <w:szCs w:val="28"/>
          <w:lang w:val="fr-CA"/>
        </w:rPr>
        <w:t>à 17 h</w:t>
      </w:r>
      <w:r w:rsidRPr="00743849">
        <w:rPr>
          <w:rFonts w:ascii="Times New Roman" w:hAnsi="Times New Roman"/>
          <w:bCs/>
          <w:sz w:val="28"/>
          <w:szCs w:val="28"/>
          <w:lang w:val="fr-CA"/>
        </w:rPr>
        <w:t xml:space="preserve"> (heure d’Ottawa).</w:t>
      </w:r>
    </w:p>
    <w:p w14:paraId="0478702E" w14:textId="77777777" w:rsidR="00143B9F" w:rsidRPr="008B50D4" w:rsidRDefault="00143B9F" w:rsidP="00143B9F">
      <w:pPr>
        <w:tabs>
          <w:tab w:val="left" w:pos="450"/>
        </w:tabs>
        <w:ind w:left="450" w:hanging="450"/>
        <w:rPr>
          <w:rFonts w:ascii="Times New Roman" w:hAnsi="Times New Roman"/>
          <w:bCs/>
          <w:sz w:val="28"/>
          <w:szCs w:val="28"/>
          <w:lang w:val="fr-FR"/>
        </w:rPr>
      </w:pPr>
    </w:p>
    <w:p w14:paraId="1B7437B4" w14:textId="77777777" w:rsidR="0031316B" w:rsidRPr="008B50D4" w:rsidRDefault="00143B9F" w:rsidP="00143B9F">
      <w:pPr>
        <w:rPr>
          <w:lang w:val="fr-FR"/>
        </w:rPr>
      </w:pPr>
      <w:r w:rsidRPr="008B50D4">
        <w:rPr>
          <w:rFonts w:ascii="Times New Roman" w:hAnsi="Times New Roman"/>
          <w:b/>
          <w:sz w:val="28"/>
          <w:szCs w:val="28"/>
          <w:lang w:val="fr-FR"/>
        </w:rPr>
        <w:br w:type="page"/>
      </w:r>
      <w:r w:rsidR="001E7877" w:rsidRPr="00743849">
        <w:rPr>
          <w:rFonts w:ascii="Times New Roman" w:hAnsi="Times New Roman"/>
          <w:b/>
          <w:sz w:val="28"/>
          <w:szCs w:val="28"/>
          <w:u w:val="single"/>
          <w:lang w:val="fr-CA"/>
        </w:rPr>
        <w:lastRenderedPageBreak/>
        <w:t>FORMULAIRE DE CANDIDATURE</w:t>
      </w:r>
    </w:p>
    <w:p w14:paraId="5489C78F" w14:textId="77777777" w:rsidR="00D10823" w:rsidRPr="008B50D4" w:rsidRDefault="00D10823" w:rsidP="00143B9F">
      <w:pPr>
        <w:rPr>
          <w:rFonts w:ascii="Times New Roman" w:hAnsi="Times New Roman"/>
          <w:b/>
          <w:sz w:val="28"/>
          <w:szCs w:val="28"/>
          <w:lang w:val="fr-FR"/>
        </w:rPr>
      </w:pPr>
    </w:p>
    <w:p w14:paraId="44B9AA9E" w14:textId="77777777" w:rsidR="00143B9F" w:rsidRPr="008B50D4" w:rsidRDefault="001E7877" w:rsidP="00143B9F">
      <w:pPr>
        <w:rPr>
          <w:lang w:val="fr-FR"/>
        </w:rPr>
      </w:pPr>
      <w:r w:rsidRPr="00743849">
        <w:rPr>
          <w:rFonts w:ascii="Times New Roman" w:hAnsi="Times New Roman"/>
          <w:b/>
          <w:sz w:val="28"/>
          <w:szCs w:val="28"/>
          <w:lang w:val="fr-CA"/>
        </w:rPr>
        <w:t>Candidat au Prix de service de l’Institut</w:t>
      </w:r>
    </w:p>
    <w:p w14:paraId="21D337EE" w14:textId="77777777" w:rsidR="00143B9F" w:rsidRPr="008B50D4" w:rsidRDefault="00F84B15" w:rsidP="00143B9F">
      <w:pPr>
        <w:rPr>
          <w:lang w:val="fr-FR"/>
        </w:rPr>
      </w:pPr>
      <w:r w:rsidRPr="00743849">
        <w:rPr>
          <w:rFonts w:ascii="Times New Roman" w:hAnsi="Times New Roman"/>
          <w:sz w:val="28"/>
          <w:szCs w:val="28"/>
          <w:lang w:val="fr-FR"/>
        </w:rPr>
        <w:t>Nom : __________________________________________________________</w:t>
      </w:r>
    </w:p>
    <w:p w14:paraId="3F1578B5" w14:textId="77777777" w:rsidR="00143B9F" w:rsidRPr="008B50D4" w:rsidRDefault="001E7877" w:rsidP="00143B9F">
      <w:pPr>
        <w:rPr>
          <w:lang w:val="fr-FR"/>
        </w:rPr>
      </w:pPr>
      <w:r w:rsidRPr="00743849">
        <w:rPr>
          <w:rFonts w:ascii="Times New Roman" w:hAnsi="Times New Roman"/>
          <w:sz w:val="28"/>
          <w:szCs w:val="28"/>
          <w:lang w:val="fr-CA"/>
        </w:rPr>
        <w:t>Groupe :   _____________</w:t>
      </w:r>
      <w:r w:rsidR="00F84B15" w:rsidRPr="00743849">
        <w:rPr>
          <w:rFonts w:ascii="Times New Roman" w:hAnsi="Times New Roman"/>
          <w:sz w:val="28"/>
          <w:szCs w:val="28"/>
          <w:lang w:val="fr-CA"/>
        </w:rPr>
        <w:t>__</w:t>
      </w:r>
      <w:r w:rsidRPr="00743849">
        <w:rPr>
          <w:rFonts w:ascii="Times New Roman" w:hAnsi="Times New Roman"/>
          <w:sz w:val="28"/>
          <w:szCs w:val="28"/>
          <w:lang w:val="fr-CA"/>
        </w:rPr>
        <w:t xml:space="preserve">       Région :  _________________________</w:t>
      </w:r>
    </w:p>
    <w:p w14:paraId="35C48A07" w14:textId="77777777" w:rsidR="00143B9F" w:rsidRPr="008B50D4" w:rsidRDefault="001E7877" w:rsidP="00143B9F">
      <w:pPr>
        <w:rPr>
          <w:lang w:val="fr-FR"/>
        </w:rPr>
      </w:pPr>
      <w:r w:rsidRPr="00743849">
        <w:rPr>
          <w:rFonts w:ascii="Times New Roman" w:hAnsi="Times New Roman"/>
          <w:bCs/>
          <w:sz w:val="28"/>
          <w:szCs w:val="28"/>
          <w:lang w:val="fr-CA"/>
        </w:rPr>
        <w:t>Titre (si membre du personnel)</w:t>
      </w:r>
      <w:proofErr w:type="gramStart"/>
      <w:r w:rsidRPr="00743849">
        <w:rPr>
          <w:rFonts w:ascii="Times New Roman" w:hAnsi="Times New Roman"/>
          <w:bCs/>
          <w:sz w:val="28"/>
          <w:szCs w:val="28"/>
          <w:lang w:val="fr-CA"/>
        </w:rPr>
        <w:t xml:space="preserve"> :_</w:t>
      </w:r>
      <w:proofErr w:type="gramEnd"/>
      <w:r w:rsidRPr="00743849">
        <w:rPr>
          <w:rFonts w:ascii="Times New Roman" w:hAnsi="Times New Roman"/>
          <w:bCs/>
          <w:sz w:val="28"/>
          <w:szCs w:val="28"/>
          <w:lang w:val="fr-CA"/>
        </w:rPr>
        <w:t>______________________________________</w:t>
      </w:r>
    </w:p>
    <w:p w14:paraId="4FEFF2F4" w14:textId="77777777" w:rsidR="00143B9F" w:rsidRPr="008B50D4" w:rsidRDefault="00143B9F" w:rsidP="00143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sz w:val="28"/>
          <w:szCs w:val="28"/>
          <w:lang w:val="fr-FR"/>
        </w:rPr>
      </w:pPr>
    </w:p>
    <w:p w14:paraId="43484E43" w14:textId="77777777" w:rsidR="00143B9F" w:rsidRPr="008B50D4" w:rsidRDefault="001E7877" w:rsidP="00143B9F">
      <w:pPr>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rPr>
          <w:lang w:val="fr-FR"/>
        </w:rPr>
      </w:pPr>
      <w:r w:rsidRPr="00743849">
        <w:rPr>
          <w:rFonts w:ascii="Times New Roman" w:hAnsi="Times New Roman"/>
          <w:b/>
          <w:sz w:val="28"/>
          <w:szCs w:val="28"/>
          <w:lang w:val="fr-CA"/>
        </w:rPr>
        <w:t>A.</w:t>
      </w:r>
      <w:r w:rsidRPr="00743849">
        <w:rPr>
          <w:rFonts w:ascii="Times New Roman" w:hAnsi="Times New Roman"/>
          <w:b/>
          <w:sz w:val="28"/>
          <w:szCs w:val="28"/>
          <w:lang w:val="fr-CA"/>
        </w:rPr>
        <w:tab/>
        <w:t>Liste des postes occupés à l’Institut et dans les comités de l’Institut et date des mandats</w:t>
      </w:r>
    </w:p>
    <w:p w14:paraId="47EF2F17" w14:textId="77777777" w:rsidR="00143B9F" w:rsidRPr="008B50D4" w:rsidRDefault="00143B9F" w:rsidP="00143B9F">
      <w:pPr>
        <w:shd w:val="clear" w:color="auto" w:fill="FFFFFF"/>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rPr>
          <w:rFonts w:ascii="Times New Roman" w:hAnsi="Times New Roman"/>
          <w:b/>
          <w:bCs/>
          <w:sz w:val="28"/>
          <w:szCs w:val="28"/>
          <w:lang w:val="fr-FR"/>
        </w:rPr>
      </w:pPr>
    </w:p>
    <w:p w14:paraId="3DEE5B86" w14:textId="77777777" w:rsidR="00143B9F" w:rsidRPr="008B50D4" w:rsidRDefault="001E7877" w:rsidP="00143B9F">
      <w:pPr>
        <w:shd w:val="clear" w:color="auto" w:fill="FFFFFF"/>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rPr>
          <w:lang w:val="fr-FR"/>
        </w:rPr>
      </w:pPr>
      <w:r w:rsidRPr="00743849">
        <w:rPr>
          <w:rFonts w:ascii="Times New Roman" w:hAnsi="Times New Roman"/>
          <w:b/>
          <w:bCs/>
          <w:sz w:val="28"/>
          <w:szCs w:val="28"/>
          <w:lang w:val="fr-CA"/>
        </w:rPr>
        <w:t>B.</w:t>
      </w:r>
      <w:r w:rsidRPr="00743849">
        <w:rPr>
          <w:rFonts w:ascii="Times New Roman" w:hAnsi="Times New Roman"/>
          <w:b/>
          <w:bCs/>
          <w:sz w:val="28"/>
          <w:szCs w:val="28"/>
          <w:lang w:val="fr-CA"/>
        </w:rPr>
        <w:tab/>
        <w:t>Description des services exceptionnels de valeur durable pour l’Institut</w:t>
      </w:r>
      <w:r w:rsidR="00143B9F" w:rsidRPr="008B50D4">
        <w:rPr>
          <w:rFonts w:ascii="Times New Roman" w:hAnsi="Times New Roman"/>
          <w:b/>
          <w:bCs/>
          <w:sz w:val="28"/>
          <w:szCs w:val="28"/>
          <w:lang w:val="fr-FR"/>
        </w:rPr>
        <w:t xml:space="preserve"> </w:t>
      </w:r>
    </w:p>
    <w:p w14:paraId="7C39F92B" w14:textId="77777777" w:rsidR="00143B9F" w:rsidRPr="00F84B15" w:rsidRDefault="00143B9F" w:rsidP="00143B9F">
      <w:pPr>
        <w:shd w:val="clear" w:color="auto" w:fill="FFFFFF"/>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pPr>
      <w:r w:rsidRPr="008B50D4">
        <w:rPr>
          <w:rFonts w:ascii="Times New Roman" w:hAnsi="Times New Roman"/>
          <w:b/>
          <w:bCs/>
          <w:sz w:val="28"/>
          <w:szCs w:val="28"/>
          <w:lang w:val="fr-FR"/>
        </w:rPr>
        <w:t xml:space="preserve"> </w:t>
      </w:r>
      <w:r w:rsidR="001E7877" w:rsidRPr="00743849">
        <w:rPr>
          <w:rFonts w:ascii="Times New Roman" w:hAnsi="Times New Roman"/>
          <w:i/>
          <w:iCs/>
          <w:sz w:val="28"/>
          <w:szCs w:val="28"/>
          <w:lang w:val="fr-CA"/>
        </w:rPr>
        <w:tab/>
        <w:t>Veuillez fournir :</w:t>
      </w:r>
      <w:r w:rsidRPr="0024083C">
        <w:rPr>
          <w:rFonts w:ascii="Times New Roman" w:hAnsi="Times New Roman"/>
          <w:b/>
          <w:i/>
          <w:iCs/>
          <w:sz w:val="28"/>
          <w:szCs w:val="28"/>
        </w:rPr>
        <w:t xml:space="preserve"> </w:t>
      </w:r>
      <w:r w:rsidRPr="0024083C">
        <w:rPr>
          <w:rFonts w:ascii="Times New Roman" w:hAnsi="Times New Roman"/>
          <w:i/>
          <w:iCs/>
          <w:sz w:val="28"/>
          <w:szCs w:val="28"/>
        </w:rPr>
        <w:t xml:space="preserve"> </w:t>
      </w:r>
    </w:p>
    <w:p w14:paraId="5718F07D" w14:textId="77777777" w:rsidR="00143B9F" w:rsidRPr="008B50D4" w:rsidRDefault="00F84B15" w:rsidP="00143B9F">
      <w:pPr>
        <w:numPr>
          <w:ilvl w:val="0"/>
          <w:numId w:val="1"/>
        </w:numPr>
        <w:shd w:val="clear" w:color="auto" w:fill="FFFFFF"/>
        <w:tabs>
          <w:tab w:val="left" w:pos="0"/>
          <w:tab w:val="left" w:pos="489"/>
          <w:tab w:val="left" w:pos="900"/>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spacing w:line="240" w:lineRule="auto"/>
        <w:ind w:left="900"/>
        <w:rPr>
          <w:lang w:val="fr-FR"/>
        </w:rPr>
      </w:pPr>
      <w:r w:rsidRPr="00743849">
        <w:rPr>
          <w:rFonts w:ascii="Times New Roman" w:hAnsi="Times New Roman"/>
          <w:i/>
          <w:iCs/>
          <w:sz w:val="28"/>
          <w:szCs w:val="28"/>
          <w:lang w:val="fr-CA"/>
        </w:rPr>
        <w:t>Un résumé expliquant la nature distinguée des services constants et évidents que le candidat a rendus à l’Institut;</w:t>
      </w:r>
      <w:r w:rsidR="00143B9F" w:rsidRPr="008B50D4">
        <w:rPr>
          <w:rFonts w:ascii="Times New Roman" w:hAnsi="Times New Roman"/>
          <w:i/>
          <w:iCs/>
          <w:sz w:val="28"/>
          <w:szCs w:val="28"/>
          <w:lang w:val="fr-FR"/>
        </w:rPr>
        <w:t xml:space="preserve"> </w:t>
      </w:r>
    </w:p>
    <w:p w14:paraId="72CECDA3" w14:textId="77777777" w:rsidR="00143B9F" w:rsidRPr="008B50D4" w:rsidRDefault="001E7877" w:rsidP="00143B9F">
      <w:pPr>
        <w:numPr>
          <w:ilvl w:val="0"/>
          <w:numId w:val="1"/>
        </w:numPr>
        <w:shd w:val="clear" w:color="auto" w:fill="FFFFFF"/>
        <w:tabs>
          <w:tab w:val="left" w:pos="0"/>
          <w:tab w:val="left" w:pos="489"/>
          <w:tab w:val="left" w:pos="900"/>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spacing w:line="240" w:lineRule="auto"/>
        <w:ind w:left="900"/>
        <w:rPr>
          <w:lang w:val="fr-FR"/>
        </w:rPr>
      </w:pPr>
      <w:r w:rsidRPr="00743849">
        <w:rPr>
          <w:rFonts w:ascii="Times New Roman" w:hAnsi="Times New Roman"/>
          <w:i/>
          <w:iCs/>
          <w:sz w:val="28"/>
          <w:szCs w:val="28"/>
          <w:lang w:val="fr-CA"/>
        </w:rPr>
        <w:t>Une indication</w:t>
      </w:r>
      <w:r w:rsidR="0008474D" w:rsidRPr="00743849">
        <w:rPr>
          <w:rFonts w:ascii="Times New Roman" w:hAnsi="Times New Roman"/>
          <w:i/>
          <w:iCs/>
          <w:sz w:val="28"/>
          <w:szCs w:val="28"/>
          <w:lang w:val="fr-CA"/>
        </w:rPr>
        <w:t xml:space="preserve"> claire</w:t>
      </w:r>
      <w:r w:rsidRPr="00743849">
        <w:rPr>
          <w:rFonts w:ascii="Times New Roman" w:hAnsi="Times New Roman"/>
          <w:i/>
          <w:iCs/>
          <w:sz w:val="28"/>
          <w:szCs w:val="28"/>
          <w:lang w:val="fr-CA"/>
        </w:rPr>
        <w:t xml:space="preserve"> du temps (y compris des dates) et de la qualité des services assurés par le candidat;</w:t>
      </w:r>
      <w:r w:rsidR="00143B9F" w:rsidRPr="008B50D4">
        <w:rPr>
          <w:rFonts w:ascii="Times New Roman" w:hAnsi="Times New Roman"/>
          <w:i/>
          <w:iCs/>
          <w:sz w:val="28"/>
          <w:szCs w:val="28"/>
          <w:lang w:val="fr-FR"/>
        </w:rPr>
        <w:t xml:space="preserve"> </w:t>
      </w:r>
    </w:p>
    <w:p w14:paraId="02B3EB71" w14:textId="77777777" w:rsidR="00143B9F" w:rsidRPr="008B50D4" w:rsidRDefault="00766501" w:rsidP="00143B9F">
      <w:pPr>
        <w:numPr>
          <w:ilvl w:val="0"/>
          <w:numId w:val="1"/>
        </w:numPr>
        <w:shd w:val="clear" w:color="auto" w:fill="FFFFFF"/>
        <w:tabs>
          <w:tab w:val="left" w:pos="0"/>
          <w:tab w:val="left" w:pos="489"/>
          <w:tab w:val="left" w:pos="900"/>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spacing w:line="240" w:lineRule="auto"/>
        <w:ind w:left="900"/>
        <w:rPr>
          <w:rFonts w:ascii="Times New Roman" w:hAnsi="Times New Roman"/>
          <w:i/>
          <w:iCs/>
          <w:sz w:val="28"/>
          <w:szCs w:val="28"/>
          <w:lang w:val="fr-FR"/>
        </w:rPr>
      </w:pPr>
      <w:r w:rsidRPr="00743849">
        <w:rPr>
          <w:rFonts w:ascii="Times New Roman" w:hAnsi="Times New Roman"/>
          <w:bCs/>
          <w:i/>
          <w:sz w:val="28"/>
          <w:szCs w:val="28"/>
          <w:lang w:val="fr-CA"/>
        </w:rPr>
        <w:t>La raison pour laquelle ces services sont considérés comme des « services exceptionnels d’une valeur durable » et une description de la façon dont les réalisations du candidat ont profité à l’Institut;</w:t>
      </w:r>
      <w:r w:rsidR="00143B9F" w:rsidRPr="008B50D4">
        <w:rPr>
          <w:rFonts w:ascii="Times New Roman" w:hAnsi="Times New Roman"/>
          <w:b/>
          <w:bCs/>
          <w:sz w:val="28"/>
          <w:szCs w:val="28"/>
          <w:lang w:val="fr-FR"/>
        </w:rPr>
        <w:t xml:space="preserve"> </w:t>
      </w:r>
    </w:p>
    <w:p w14:paraId="4B5C0007" w14:textId="77777777" w:rsidR="00143B9F" w:rsidRPr="008B50D4" w:rsidRDefault="00BA37E4" w:rsidP="00143B9F">
      <w:pPr>
        <w:numPr>
          <w:ilvl w:val="0"/>
          <w:numId w:val="1"/>
        </w:numPr>
        <w:shd w:val="clear" w:color="auto" w:fill="FFFFFF"/>
        <w:tabs>
          <w:tab w:val="left" w:pos="0"/>
          <w:tab w:val="left" w:pos="489"/>
          <w:tab w:val="left" w:pos="900"/>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spacing w:line="240" w:lineRule="auto"/>
        <w:ind w:left="900"/>
        <w:rPr>
          <w:lang w:val="fr-FR"/>
        </w:rPr>
      </w:pPr>
      <w:r w:rsidRPr="00743849">
        <w:rPr>
          <w:rFonts w:ascii="Times New Roman" w:hAnsi="Times New Roman"/>
          <w:i/>
          <w:iCs/>
          <w:sz w:val="28"/>
          <w:szCs w:val="28"/>
          <w:lang w:val="fr-CA"/>
        </w:rPr>
        <w:t>Le cas échéant, des exemples clairs et concis d'actions et de pratiques qui illustrent la capacité du candidat à stimuler et à motiver les autres</w:t>
      </w:r>
      <w:r w:rsidR="00DB1DFF" w:rsidRPr="00743849">
        <w:rPr>
          <w:rFonts w:ascii="Times New Roman" w:hAnsi="Times New Roman"/>
          <w:i/>
          <w:iCs/>
          <w:sz w:val="28"/>
          <w:szCs w:val="28"/>
          <w:lang w:val="fr-CA"/>
        </w:rPr>
        <w:t>;</w:t>
      </w:r>
      <w:r w:rsidRPr="00743849">
        <w:rPr>
          <w:rFonts w:ascii="Times New Roman" w:hAnsi="Times New Roman"/>
          <w:i/>
          <w:iCs/>
          <w:sz w:val="28"/>
          <w:szCs w:val="28"/>
          <w:lang w:val="fr-CA"/>
        </w:rPr>
        <w:t xml:space="preserve"> </w:t>
      </w:r>
      <w:r w:rsidR="00143B9F" w:rsidRPr="008B50D4">
        <w:rPr>
          <w:rFonts w:ascii="Times New Roman" w:hAnsi="Times New Roman"/>
          <w:i/>
          <w:iCs/>
          <w:sz w:val="28"/>
          <w:szCs w:val="28"/>
          <w:lang w:val="fr-FR"/>
        </w:rPr>
        <w:t xml:space="preserve"> </w:t>
      </w:r>
    </w:p>
    <w:p w14:paraId="2379EC4E" w14:textId="77777777" w:rsidR="00143B9F" w:rsidRPr="008B50D4" w:rsidRDefault="00143B9F" w:rsidP="00143B9F">
      <w:pPr>
        <w:numPr>
          <w:ilvl w:val="0"/>
          <w:numId w:val="1"/>
        </w:numPr>
        <w:shd w:val="clear" w:color="auto" w:fill="FFFFFF"/>
        <w:tabs>
          <w:tab w:val="left" w:pos="0"/>
          <w:tab w:val="left" w:pos="489"/>
          <w:tab w:val="left" w:pos="900"/>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spacing w:line="240" w:lineRule="auto"/>
        <w:ind w:left="900"/>
        <w:rPr>
          <w:lang w:val="fr-FR"/>
        </w:rPr>
      </w:pPr>
      <w:r w:rsidRPr="008B50D4">
        <w:rPr>
          <w:rFonts w:ascii="Times New Roman" w:hAnsi="Times New Roman"/>
          <w:i/>
          <w:iCs/>
          <w:sz w:val="28"/>
          <w:szCs w:val="28"/>
          <w:lang w:val="fr-FR"/>
        </w:rPr>
        <w:t xml:space="preserve"> </w:t>
      </w:r>
      <w:r w:rsidR="00DB1DFF" w:rsidRPr="00743849">
        <w:rPr>
          <w:rFonts w:ascii="Times New Roman" w:hAnsi="Times New Roman"/>
          <w:i/>
          <w:iCs/>
          <w:sz w:val="28"/>
          <w:szCs w:val="28"/>
          <w:lang w:val="fr-CA"/>
        </w:rPr>
        <w:t xml:space="preserve">Le cas échéant, les qualités du candidat telles que ses valeurs et son éthique de travail, son sens de l’initiative et des </w:t>
      </w:r>
      <w:r w:rsidR="00BB20D1" w:rsidRPr="00743849">
        <w:rPr>
          <w:rFonts w:ascii="Times New Roman" w:hAnsi="Times New Roman"/>
          <w:i/>
          <w:iCs/>
          <w:sz w:val="28"/>
          <w:szCs w:val="28"/>
          <w:lang w:val="fr-CA"/>
        </w:rPr>
        <w:t>responsabilités</w:t>
      </w:r>
      <w:r w:rsidR="00DB1DFF" w:rsidRPr="00743849">
        <w:rPr>
          <w:rFonts w:ascii="Times New Roman" w:hAnsi="Times New Roman"/>
          <w:i/>
          <w:iCs/>
          <w:sz w:val="28"/>
          <w:szCs w:val="28"/>
          <w:lang w:val="fr-CA"/>
        </w:rPr>
        <w:t xml:space="preserve"> et son esprit d’équipe;</w:t>
      </w:r>
    </w:p>
    <w:p w14:paraId="176B3C10" w14:textId="77777777" w:rsidR="00143B9F" w:rsidRPr="008B50D4" w:rsidRDefault="00DB1DFF" w:rsidP="00143B9F">
      <w:pPr>
        <w:numPr>
          <w:ilvl w:val="0"/>
          <w:numId w:val="1"/>
        </w:numPr>
        <w:shd w:val="clear" w:color="auto" w:fill="FFFFFF"/>
        <w:tabs>
          <w:tab w:val="left" w:pos="0"/>
          <w:tab w:val="left" w:pos="489"/>
          <w:tab w:val="left" w:pos="900"/>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spacing w:line="240" w:lineRule="auto"/>
        <w:ind w:left="900"/>
        <w:rPr>
          <w:lang w:val="fr-FR"/>
        </w:rPr>
      </w:pPr>
      <w:r w:rsidRPr="00743849">
        <w:rPr>
          <w:rFonts w:ascii="Times New Roman" w:hAnsi="Times New Roman"/>
          <w:i/>
          <w:iCs/>
          <w:sz w:val="28"/>
          <w:szCs w:val="28"/>
          <w:lang w:val="fr-CA"/>
        </w:rPr>
        <w:t>S’ils le désirent, les proposants peuvent donner de courts « témoignages » qui décrivent les résultats obtenus.</w:t>
      </w:r>
    </w:p>
    <w:p w14:paraId="07EBEF7B" w14:textId="77777777" w:rsidR="00143B9F" w:rsidRPr="008B50D4" w:rsidRDefault="00143B9F" w:rsidP="00143B9F">
      <w:pPr>
        <w:shd w:val="clear" w:color="auto" w:fill="FFFFFF"/>
        <w:tabs>
          <w:tab w:val="left" w:pos="0"/>
          <w:tab w:val="left" w:pos="489"/>
          <w:tab w:val="left" w:pos="900"/>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rPr>
          <w:rFonts w:ascii="Times New Roman" w:hAnsi="Times New Roman"/>
          <w:i/>
          <w:iCs/>
          <w:sz w:val="28"/>
          <w:szCs w:val="28"/>
          <w:lang w:val="fr-FR"/>
        </w:rPr>
      </w:pPr>
    </w:p>
    <w:p w14:paraId="014F07F8" w14:textId="77777777" w:rsidR="00EC16BC" w:rsidRPr="008B50D4" w:rsidRDefault="001E7877" w:rsidP="00143B9F">
      <w:pPr>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6"/>
        </w:tabs>
        <w:rPr>
          <w:lang w:val="fr-FR"/>
        </w:rPr>
      </w:pPr>
      <w:r w:rsidRPr="00743849">
        <w:rPr>
          <w:rFonts w:ascii="Times New Roman" w:hAnsi="Times New Roman"/>
          <w:b/>
          <w:bCs/>
          <w:sz w:val="28"/>
          <w:szCs w:val="28"/>
          <w:lang w:val="fr-CA"/>
        </w:rPr>
        <w:lastRenderedPageBreak/>
        <w:t>C.</w:t>
      </w:r>
      <w:r w:rsidRPr="00743849">
        <w:rPr>
          <w:rFonts w:ascii="Times New Roman" w:hAnsi="Times New Roman"/>
          <w:b/>
          <w:bCs/>
          <w:sz w:val="28"/>
          <w:szCs w:val="28"/>
          <w:lang w:val="fr-CA"/>
        </w:rPr>
        <w:tab/>
        <w:t>Liste des récompenses de l’Institut déjà reçues et dates de leur attribution</w:t>
      </w:r>
    </w:p>
    <w:p w14:paraId="4FF1771B" w14:textId="77777777" w:rsidR="00143B9F" w:rsidRPr="00743849" w:rsidRDefault="001E7877" w:rsidP="00687F1A">
      <w:pPr>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5"/>
        </w:tabs>
        <w:spacing w:line="240" w:lineRule="auto"/>
        <w:rPr>
          <w:lang w:val="fr-FR"/>
        </w:rPr>
      </w:pPr>
      <w:r w:rsidRPr="00743849">
        <w:rPr>
          <w:rFonts w:ascii="Times New Roman" w:hAnsi="Times New Roman"/>
          <w:b/>
          <w:bCs/>
          <w:sz w:val="28"/>
          <w:szCs w:val="28"/>
          <w:lang w:val="fr-FR"/>
        </w:rPr>
        <w:t>D.</w:t>
      </w:r>
      <w:r w:rsidRPr="00743849">
        <w:rPr>
          <w:rFonts w:ascii="Times New Roman" w:hAnsi="Times New Roman"/>
          <w:b/>
          <w:bCs/>
          <w:sz w:val="28"/>
          <w:szCs w:val="28"/>
          <w:lang w:val="fr-FR"/>
        </w:rPr>
        <w:tab/>
        <w:t>Préparation d’un court hommage (facultatif et non inclus dans le</w:t>
      </w:r>
      <w:r w:rsidR="00E60D7B" w:rsidRPr="00743849">
        <w:rPr>
          <w:rFonts w:ascii="Times New Roman" w:hAnsi="Times New Roman"/>
          <w:b/>
          <w:bCs/>
          <w:sz w:val="28"/>
          <w:szCs w:val="28"/>
          <w:lang w:val="fr-FR"/>
        </w:rPr>
        <w:t>s 1200 mots</w:t>
      </w:r>
      <w:r w:rsidRPr="00743849">
        <w:rPr>
          <w:rFonts w:ascii="Times New Roman" w:hAnsi="Times New Roman"/>
          <w:b/>
          <w:bCs/>
          <w:sz w:val="28"/>
          <w:szCs w:val="28"/>
          <w:lang w:val="fr-FR"/>
        </w:rPr>
        <w:t>)</w:t>
      </w:r>
    </w:p>
    <w:p w14:paraId="7D73219F" w14:textId="77777777" w:rsidR="00143B9F" w:rsidRPr="00743849" w:rsidRDefault="001E7877" w:rsidP="00687F1A">
      <w:pPr>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5"/>
        </w:tabs>
        <w:spacing w:after="0" w:line="240" w:lineRule="auto"/>
        <w:ind w:left="489"/>
        <w:rPr>
          <w:lang w:val="fr-FR"/>
        </w:rPr>
      </w:pPr>
      <w:r w:rsidRPr="00743849">
        <w:rPr>
          <w:rFonts w:ascii="Times New Roman" w:hAnsi="Times New Roman"/>
          <w:i/>
          <w:sz w:val="28"/>
          <w:szCs w:val="28"/>
          <w:lang w:val="fr-FR"/>
        </w:rPr>
        <w:t xml:space="preserve">Les proposants </w:t>
      </w:r>
      <w:r w:rsidR="00E60D7B" w:rsidRPr="00743849">
        <w:rPr>
          <w:rFonts w:ascii="Times New Roman" w:hAnsi="Times New Roman"/>
          <w:i/>
          <w:sz w:val="28"/>
          <w:szCs w:val="28"/>
          <w:lang w:val="fr-FR"/>
        </w:rPr>
        <w:t>peu</w:t>
      </w:r>
      <w:r w:rsidRPr="00743849">
        <w:rPr>
          <w:rFonts w:ascii="Times New Roman" w:hAnsi="Times New Roman"/>
          <w:i/>
          <w:sz w:val="28"/>
          <w:szCs w:val="28"/>
          <w:lang w:val="fr-FR"/>
        </w:rPr>
        <w:t>vent préparer un court texte pour rendre hommage au candidat s’il reçoit le Prix de service.</w:t>
      </w:r>
    </w:p>
    <w:p w14:paraId="44DDBBC2" w14:textId="77777777" w:rsidR="00143B9F" w:rsidRPr="00687F1A" w:rsidRDefault="00143B9F" w:rsidP="00D10823">
      <w:pPr>
        <w:tabs>
          <w:tab w:val="left" w:pos="0"/>
          <w:tab w:val="left" w:pos="489"/>
          <w:tab w:val="left" w:pos="1209"/>
          <w:tab w:val="left" w:pos="1929"/>
          <w:tab w:val="left" w:pos="2649"/>
          <w:tab w:val="left" w:pos="3369"/>
          <w:tab w:val="left" w:pos="4089"/>
          <w:tab w:val="left" w:pos="4809"/>
          <w:tab w:val="left" w:pos="5529"/>
          <w:tab w:val="left" w:pos="6249"/>
          <w:tab w:val="left" w:pos="6969"/>
          <w:tab w:val="left" w:pos="7689"/>
          <w:tab w:val="left" w:pos="8409"/>
          <w:tab w:val="left" w:pos="9132"/>
          <w:tab w:val="left" w:pos="9355"/>
        </w:tabs>
        <w:spacing w:after="0"/>
        <w:ind w:left="489"/>
        <w:rPr>
          <w:rFonts w:ascii="Times New Roman" w:hAnsi="Times New Roman"/>
          <w:i/>
          <w:lang w:val="fr-FR"/>
        </w:rPr>
      </w:pPr>
    </w:p>
    <w:p w14:paraId="0978EA01" w14:textId="77777777" w:rsidR="00143B9F" w:rsidRDefault="001E7877" w:rsidP="00D10823">
      <w:pPr>
        <w:spacing w:after="0"/>
        <w:rPr>
          <w:rFonts w:ascii="Times New Roman" w:hAnsi="Times New Roman"/>
          <w:b/>
          <w:sz w:val="28"/>
          <w:szCs w:val="28"/>
          <w:lang w:val="fr-FR"/>
        </w:rPr>
      </w:pPr>
      <w:r w:rsidRPr="00743849">
        <w:rPr>
          <w:rFonts w:ascii="Times New Roman" w:hAnsi="Times New Roman"/>
          <w:b/>
          <w:sz w:val="28"/>
          <w:szCs w:val="28"/>
          <w:lang w:val="fr-FR"/>
        </w:rPr>
        <w:t xml:space="preserve">E.   </w:t>
      </w:r>
      <w:r w:rsidRPr="00743849">
        <w:rPr>
          <w:rFonts w:ascii="Times New Roman" w:hAnsi="Times New Roman"/>
          <w:b/>
          <w:sz w:val="28"/>
          <w:szCs w:val="28"/>
          <w:lang w:val="fr-CA"/>
        </w:rPr>
        <w:t>Proposants (au moins cinq (5) membres en règle)</w:t>
      </w:r>
      <w:r w:rsidR="00143B9F" w:rsidRPr="00743849">
        <w:rPr>
          <w:rFonts w:ascii="Times New Roman" w:hAnsi="Times New Roman"/>
          <w:b/>
          <w:sz w:val="28"/>
          <w:szCs w:val="28"/>
          <w:lang w:val="fr-FR"/>
        </w:rPr>
        <w:t xml:space="preserve"> </w:t>
      </w:r>
    </w:p>
    <w:p w14:paraId="7EB5EABF" w14:textId="77777777" w:rsidR="00DE7BA6" w:rsidRPr="00743849" w:rsidRDefault="00DE7BA6" w:rsidP="00D10823">
      <w:pPr>
        <w:spacing w:after="0"/>
        <w:rPr>
          <w:lang w:val="fr-FR"/>
        </w:rPr>
      </w:pPr>
    </w:p>
    <w:tbl>
      <w:tblPr>
        <w:tblW w:w="1091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
        <w:gridCol w:w="2687"/>
        <w:gridCol w:w="1732"/>
        <w:gridCol w:w="2341"/>
        <w:gridCol w:w="2341"/>
        <w:gridCol w:w="1387"/>
      </w:tblGrid>
      <w:tr w:rsidR="001E7877" w:rsidRPr="0024083C" w14:paraId="59C83DA5" w14:textId="77777777" w:rsidTr="0031316B">
        <w:trPr>
          <w:trHeight w:val="593"/>
        </w:trPr>
        <w:tc>
          <w:tcPr>
            <w:tcW w:w="430" w:type="dxa"/>
            <w:tcBorders>
              <w:top w:val="single" w:sz="4" w:space="0" w:color="000000"/>
              <w:left w:val="single" w:sz="4" w:space="0" w:color="000000"/>
              <w:bottom w:val="single" w:sz="4" w:space="0" w:color="000000"/>
              <w:right w:val="single" w:sz="4" w:space="0" w:color="000000"/>
            </w:tcBorders>
            <w:shd w:val="clear" w:color="auto" w:fill="EEECE1"/>
          </w:tcPr>
          <w:p w14:paraId="23FB9F0B" w14:textId="77777777" w:rsidR="00143B9F" w:rsidRPr="00743849" w:rsidRDefault="00143B9F" w:rsidP="0031316B">
            <w:pPr>
              <w:spacing w:before="100" w:beforeAutospacing="1" w:after="100" w:afterAutospacing="1"/>
              <w:jc w:val="center"/>
              <w:rPr>
                <w:rFonts w:ascii="Times New Roman" w:eastAsia="Times New Roman" w:hAnsi="Times New Roman"/>
                <w:sz w:val="28"/>
                <w:szCs w:val="28"/>
                <w:lang w:val="fr-FR"/>
              </w:rPr>
            </w:pPr>
          </w:p>
        </w:tc>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07113401" w14:textId="77777777" w:rsidR="00143B9F" w:rsidRPr="001910AA" w:rsidRDefault="001E7877" w:rsidP="00743849">
            <w:pPr>
              <w:spacing w:before="100" w:beforeAutospacing="1" w:after="100" w:afterAutospacing="1"/>
              <w:jc w:val="center"/>
            </w:pPr>
            <w:r w:rsidRPr="00743849">
              <w:rPr>
                <w:rFonts w:ascii="Times New Roman" w:eastAsia="Times New Roman" w:hAnsi="Times New Roman"/>
                <w:sz w:val="28"/>
                <w:szCs w:val="28"/>
                <w:lang w:val="fr-CA"/>
              </w:rPr>
              <w:t>Nom</w:t>
            </w:r>
          </w:p>
        </w:tc>
        <w:tc>
          <w:tcPr>
            <w:tcW w:w="173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3A04B705" w14:textId="77777777" w:rsidR="00143B9F" w:rsidRPr="008B50D4" w:rsidRDefault="001E7877" w:rsidP="00743849">
            <w:pPr>
              <w:spacing w:before="100" w:beforeAutospacing="1" w:after="100" w:afterAutospacing="1"/>
              <w:jc w:val="center"/>
              <w:rPr>
                <w:lang w:val="fr-FR"/>
              </w:rPr>
            </w:pPr>
            <w:r w:rsidRPr="00743849">
              <w:rPr>
                <w:rFonts w:ascii="Times New Roman" w:eastAsia="Times New Roman" w:hAnsi="Times New Roman"/>
                <w:sz w:val="28"/>
                <w:szCs w:val="28"/>
                <w:lang w:val="fr-CA"/>
              </w:rPr>
              <w:t>Numéro de téléphone</w:t>
            </w:r>
          </w:p>
        </w:tc>
        <w:tc>
          <w:tcPr>
            <w:tcW w:w="234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61EE1E8B" w14:textId="77777777" w:rsidR="00143B9F" w:rsidRPr="001910AA" w:rsidRDefault="001E7877" w:rsidP="00743849">
            <w:pPr>
              <w:spacing w:before="100" w:beforeAutospacing="1" w:after="100" w:afterAutospacing="1"/>
              <w:jc w:val="center"/>
            </w:pPr>
            <w:r w:rsidRPr="00743849">
              <w:rPr>
                <w:rFonts w:ascii="Times New Roman" w:eastAsia="Times New Roman" w:hAnsi="Times New Roman"/>
                <w:sz w:val="28"/>
                <w:szCs w:val="28"/>
                <w:lang w:val="fr-CA"/>
              </w:rPr>
              <w:t xml:space="preserve">Courriel     </w:t>
            </w:r>
          </w:p>
        </w:tc>
        <w:tc>
          <w:tcPr>
            <w:tcW w:w="234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0716B1A3" w14:textId="77777777" w:rsidR="00143B9F" w:rsidRPr="001910AA" w:rsidRDefault="001E7877" w:rsidP="00743849">
            <w:pPr>
              <w:spacing w:before="100" w:beforeAutospacing="1" w:after="100" w:afterAutospacing="1"/>
              <w:jc w:val="center"/>
            </w:pPr>
            <w:r w:rsidRPr="00743849">
              <w:rPr>
                <w:rFonts w:ascii="Times New Roman" w:eastAsia="Times New Roman" w:hAnsi="Times New Roman"/>
                <w:sz w:val="28"/>
                <w:szCs w:val="28"/>
                <w:lang w:val="fr-CA"/>
              </w:rPr>
              <w:t>Signature</w:t>
            </w:r>
          </w:p>
        </w:tc>
        <w:tc>
          <w:tcPr>
            <w:tcW w:w="138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0CA9665A" w14:textId="77777777" w:rsidR="00143B9F" w:rsidRPr="001910AA" w:rsidRDefault="001E7877" w:rsidP="00743849">
            <w:pPr>
              <w:spacing w:before="100" w:beforeAutospacing="1" w:after="100" w:afterAutospacing="1"/>
              <w:jc w:val="center"/>
            </w:pPr>
            <w:r w:rsidRPr="00743849">
              <w:rPr>
                <w:rFonts w:ascii="Times New Roman" w:eastAsia="Times New Roman" w:hAnsi="Times New Roman"/>
                <w:sz w:val="28"/>
                <w:szCs w:val="28"/>
                <w:lang w:val="fr-CA"/>
              </w:rPr>
              <w:t>Date </w:t>
            </w:r>
          </w:p>
        </w:tc>
      </w:tr>
      <w:tr w:rsidR="001E7877" w:rsidRPr="0024083C" w14:paraId="30FD3B53" w14:textId="77777777" w:rsidTr="0031316B">
        <w:trPr>
          <w:trHeight w:val="594"/>
        </w:trPr>
        <w:tc>
          <w:tcPr>
            <w:tcW w:w="430" w:type="dxa"/>
            <w:tcBorders>
              <w:top w:val="single" w:sz="4" w:space="0" w:color="000000"/>
              <w:left w:val="single" w:sz="4" w:space="0" w:color="000000"/>
              <w:bottom w:val="single" w:sz="4" w:space="0" w:color="000000"/>
              <w:right w:val="single" w:sz="4" w:space="0" w:color="000000"/>
            </w:tcBorders>
            <w:hideMark/>
          </w:tcPr>
          <w:p w14:paraId="71F1D08F" w14:textId="77777777" w:rsidR="00143B9F" w:rsidRPr="0024083C" w:rsidRDefault="00143B9F" w:rsidP="0031316B">
            <w:pPr>
              <w:spacing w:after="0"/>
              <w:rPr>
                <w:rFonts w:ascii="Times New Roman" w:eastAsia="Times New Roman" w:hAnsi="Times New Roman"/>
                <w:sz w:val="28"/>
                <w:szCs w:val="28"/>
              </w:rPr>
            </w:pPr>
            <w:r w:rsidRPr="0024083C">
              <w:rPr>
                <w:rFonts w:ascii="Times New Roman" w:eastAsia="Times New Roman" w:hAnsi="Times New Roman"/>
                <w:sz w:val="28"/>
                <w:szCs w:val="28"/>
              </w:rPr>
              <w:t>1</w:t>
            </w:r>
          </w:p>
        </w:tc>
        <w:tc>
          <w:tcPr>
            <w:tcW w:w="2687" w:type="dxa"/>
            <w:tcBorders>
              <w:top w:val="single" w:sz="4" w:space="0" w:color="000000"/>
              <w:left w:val="single" w:sz="4" w:space="0" w:color="000000"/>
              <w:bottom w:val="single" w:sz="4" w:space="0" w:color="000000"/>
              <w:right w:val="single" w:sz="4" w:space="0" w:color="000000"/>
            </w:tcBorders>
          </w:tcPr>
          <w:p w14:paraId="64DAF42F" w14:textId="77777777" w:rsidR="00143B9F" w:rsidRPr="005969D2" w:rsidRDefault="001E7877" w:rsidP="0031316B">
            <w:pPr>
              <w:spacing w:after="0"/>
            </w:pPr>
            <w:r w:rsidRPr="00743849">
              <w:rPr>
                <w:rFonts w:ascii="Times New Roman" w:eastAsia="Times New Roman" w:hAnsi="Times New Roman"/>
                <w:i/>
                <w:sz w:val="28"/>
                <w:szCs w:val="28"/>
                <w:lang w:val="fr-CA"/>
              </w:rPr>
              <w:t>Proposant initiateur</w:t>
            </w:r>
          </w:p>
          <w:p w14:paraId="3ED6A131" w14:textId="77777777" w:rsidR="00143B9F" w:rsidRPr="0024083C" w:rsidRDefault="00143B9F" w:rsidP="0031316B">
            <w:pPr>
              <w:spacing w:after="0"/>
              <w:rPr>
                <w:rFonts w:ascii="Times New Roman" w:eastAsia="Times New Roman" w:hAnsi="Times New Roman"/>
                <w:i/>
                <w:sz w:val="28"/>
                <w:szCs w:val="28"/>
              </w:rPr>
            </w:pPr>
          </w:p>
        </w:tc>
        <w:tc>
          <w:tcPr>
            <w:tcW w:w="1732" w:type="dxa"/>
            <w:tcBorders>
              <w:top w:val="single" w:sz="4" w:space="0" w:color="000000"/>
              <w:left w:val="single" w:sz="4" w:space="0" w:color="000000"/>
              <w:bottom w:val="single" w:sz="4" w:space="0" w:color="000000"/>
              <w:right w:val="single" w:sz="4" w:space="0" w:color="000000"/>
            </w:tcBorders>
          </w:tcPr>
          <w:p w14:paraId="4AF2A0C7"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590ED32D"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28C839DE" w14:textId="77777777" w:rsidR="00143B9F" w:rsidRPr="0024083C" w:rsidRDefault="00143B9F" w:rsidP="0031316B">
            <w:pPr>
              <w:spacing w:after="0"/>
              <w:rPr>
                <w:rFonts w:ascii="Times New Roman" w:eastAsia="Times New Roman" w:hAnsi="Times New Roman"/>
                <w:sz w:val="28"/>
                <w:szCs w:val="28"/>
              </w:rPr>
            </w:pPr>
          </w:p>
        </w:tc>
        <w:tc>
          <w:tcPr>
            <w:tcW w:w="1387" w:type="dxa"/>
            <w:tcBorders>
              <w:top w:val="single" w:sz="4" w:space="0" w:color="000000"/>
              <w:left w:val="single" w:sz="4" w:space="0" w:color="000000"/>
              <w:bottom w:val="single" w:sz="4" w:space="0" w:color="000000"/>
              <w:right w:val="single" w:sz="4" w:space="0" w:color="000000"/>
            </w:tcBorders>
          </w:tcPr>
          <w:p w14:paraId="2460CF4B" w14:textId="77777777" w:rsidR="00143B9F" w:rsidRPr="0024083C" w:rsidRDefault="00143B9F" w:rsidP="0031316B">
            <w:pPr>
              <w:spacing w:after="0"/>
              <w:rPr>
                <w:rFonts w:ascii="Times New Roman" w:eastAsia="Times New Roman" w:hAnsi="Times New Roman"/>
                <w:sz w:val="28"/>
                <w:szCs w:val="28"/>
              </w:rPr>
            </w:pPr>
          </w:p>
        </w:tc>
      </w:tr>
      <w:tr w:rsidR="001E7877" w:rsidRPr="0024083C" w14:paraId="20021617" w14:textId="77777777" w:rsidTr="0031316B">
        <w:trPr>
          <w:trHeight w:val="606"/>
        </w:trPr>
        <w:tc>
          <w:tcPr>
            <w:tcW w:w="430" w:type="dxa"/>
            <w:tcBorders>
              <w:top w:val="single" w:sz="4" w:space="0" w:color="000000"/>
              <w:left w:val="single" w:sz="4" w:space="0" w:color="000000"/>
              <w:bottom w:val="single" w:sz="4" w:space="0" w:color="000000"/>
              <w:right w:val="single" w:sz="4" w:space="0" w:color="000000"/>
            </w:tcBorders>
            <w:hideMark/>
          </w:tcPr>
          <w:p w14:paraId="7DD9B923" w14:textId="77777777" w:rsidR="00143B9F" w:rsidRPr="0024083C" w:rsidRDefault="00143B9F" w:rsidP="0031316B">
            <w:pPr>
              <w:spacing w:after="0"/>
              <w:rPr>
                <w:rFonts w:ascii="Times New Roman" w:eastAsia="Times New Roman" w:hAnsi="Times New Roman"/>
                <w:sz w:val="28"/>
                <w:szCs w:val="28"/>
              </w:rPr>
            </w:pPr>
            <w:r w:rsidRPr="0024083C">
              <w:rPr>
                <w:rFonts w:ascii="Times New Roman" w:eastAsia="Times New Roman" w:hAnsi="Times New Roman"/>
                <w:sz w:val="28"/>
                <w:szCs w:val="28"/>
              </w:rPr>
              <w:t>2</w:t>
            </w:r>
          </w:p>
        </w:tc>
        <w:tc>
          <w:tcPr>
            <w:tcW w:w="2687" w:type="dxa"/>
            <w:tcBorders>
              <w:top w:val="single" w:sz="4" w:space="0" w:color="000000"/>
              <w:left w:val="single" w:sz="4" w:space="0" w:color="000000"/>
              <w:bottom w:val="single" w:sz="4" w:space="0" w:color="000000"/>
              <w:right w:val="single" w:sz="4" w:space="0" w:color="000000"/>
            </w:tcBorders>
          </w:tcPr>
          <w:p w14:paraId="24A079B0" w14:textId="77777777" w:rsidR="00143B9F" w:rsidRPr="0024083C" w:rsidRDefault="00143B9F" w:rsidP="0031316B">
            <w:pPr>
              <w:spacing w:after="0"/>
              <w:rPr>
                <w:rFonts w:ascii="Times New Roman" w:eastAsia="Times New Roman" w:hAnsi="Times New Roman"/>
                <w:sz w:val="28"/>
                <w:szCs w:val="28"/>
              </w:rPr>
            </w:pPr>
          </w:p>
          <w:p w14:paraId="3B692616" w14:textId="77777777" w:rsidR="00143B9F" w:rsidRPr="0024083C" w:rsidRDefault="00143B9F" w:rsidP="0031316B">
            <w:pPr>
              <w:spacing w:after="0"/>
              <w:rPr>
                <w:rFonts w:ascii="Times New Roman" w:eastAsia="Times New Roman" w:hAnsi="Times New Roman"/>
                <w:sz w:val="28"/>
                <w:szCs w:val="28"/>
              </w:rPr>
            </w:pPr>
          </w:p>
        </w:tc>
        <w:tc>
          <w:tcPr>
            <w:tcW w:w="1732" w:type="dxa"/>
            <w:tcBorders>
              <w:top w:val="single" w:sz="4" w:space="0" w:color="000000"/>
              <w:left w:val="single" w:sz="4" w:space="0" w:color="000000"/>
              <w:bottom w:val="single" w:sz="4" w:space="0" w:color="000000"/>
              <w:right w:val="single" w:sz="4" w:space="0" w:color="000000"/>
            </w:tcBorders>
          </w:tcPr>
          <w:p w14:paraId="4BE6E8F7"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748436CD"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0F3745F8" w14:textId="77777777" w:rsidR="00143B9F" w:rsidRPr="0024083C" w:rsidRDefault="00143B9F" w:rsidP="0031316B">
            <w:pPr>
              <w:spacing w:after="0"/>
              <w:rPr>
                <w:rFonts w:ascii="Times New Roman" w:eastAsia="Times New Roman" w:hAnsi="Times New Roman"/>
                <w:sz w:val="28"/>
                <w:szCs w:val="28"/>
              </w:rPr>
            </w:pPr>
          </w:p>
        </w:tc>
        <w:tc>
          <w:tcPr>
            <w:tcW w:w="1387" w:type="dxa"/>
            <w:tcBorders>
              <w:top w:val="single" w:sz="4" w:space="0" w:color="000000"/>
              <w:left w:val="single" w:sz="4" w:space="0" w:color="000000"/>
              <w:bottom w:val="single" w:sz="4" w:space="0" w:color="000000"/>
              <w:right w:val="single" w:sz="4" w:space="0" w:color="000000"/>
            </w:tcBorders>
          </w:tcPr>
          <w:p w14:paraId="5683F95C" w14:textId="77777777" w:rsidR="00143B9F" w:rsidRPr="0024083C" w:rsidRDefault="00143B9F" w:rsidP="0031316B">
            <w:pPr>
              <w:spacing w:after="0"/>
              <w:rPr>
                <w:rFonts w:ascii="Times New Roman" w:eastAsia="Times New Roman" w:hAnsi="Times New Roman"/>
                <w:sz w:val="28"/>
                <w:szCs w:val="28"/>
              </w:rPr>
            </w:pPr>
          </w:p>
        </w:tc>
      </w:tr>
      <w:tr w:rsidR="001E7877" w:rsidRPr="0024083C" w14:paraId="243A5DCC" w14:textId="77777777" w:rsidTr="0031316B">
        <w:trPr>
          <w:trHeight w:val="594"/>
        </w:trPr>
        <w:tc>
          <w:tcPr>
            <w:tcW w:w="430" w:type="dxa"/>
            <w:tcBorders>
              <w:top w:val="single" w:sz="4" w:space="0" w:color="000000"/>
              <w:left w:val="single" w:sz="4" w:space="0" w:color="000000"/>
              <w:bottom w:val="single" w:sz="4" w:space="0" w:color="000000"/>
              <w:right w:val="single" w:sz="4" w:space="0" w:color="000000"/>
            </w:tcBorders>
            <w:hideMark/>
          </w:tcPr>
          <w:p w14:paraId="0B1637C4" w14:textId="77777777" w:rsidR="00143B9F" w:rsidRPr="0024083C" w:rsidRDefault="00143B9F" w:rsidP="0031316B">
            <w:pPr>
              <w:spacing w:after="0"/>
              <w:rPr>
                <w:rFonts w:ascii="Times New Roman" w:eastAsia="Times New Roman" w:hAnsi="Times New Roman"/>
                <w:sz w:val="28"/>
                <w:szCs w:val="28"/>
              </w:rPr>
            </w:pPr>
            <w:r w:rsidRPr="0024083C">
              <w:rPr>
                <w:rFonts w:ascii="Times New Roman" w:eastAsia="Times New Roman" w:hAnsi="Times New Roman"/>
                <w:sz w:val="28"/>
                <w:szCs w:val="28"/>
              </w:rPr>
              <w:t>3</w:t>
            </w:r>
          </w:p>
        </w:tc>
        <w:tc>
          <w:tcPr>
            <w:tcW w:w="2687" w:type="dxa"/>
            <w:tcBorders>
              <w:top w:val="single" w:sz="4" w:space="0" w:color="000000"/>
              <w:left w:val="single" w:sz="4" w:space="0" w:color="000000"/>
              <w:bottom w:val="single" w:sz="4" w:space="0" w:color="000000"/>
              <w:right w:val="single" w:sz="4" w:space="0" w:color="000000"/>
            </w:tcBorders>
          </w:tcPr>
          <w:p w14:paraId="6E6611A6" w14:textId="77777777" w:rsidR="00143B9F" w:rsidRPr="0024083C" w:rsidRDefault="00143B9F" w:rsidP="0031316B">
            <w:pPr>
              <w:spacing w:after="0"/>
              <w:rPr>
                <w:rFonts w:ascii="Times New Roman" w:eastAsia="Times New Roman" w:hAnsi="Times New Roman"/>
                <w:sz w:val="28"/>
                <w:szCs w:val="28"/>
              </w:rPr>
            </w:pPr>
          </w:p>
          <w:p w14:paraId="5CBFF707" w14:textId="77777777" w:rsidR="00143B9F" w:rsidRPr="0024083C" w:rsidRDefault="00143B9F" w:rsidP="0031316B">
            <w:pPr>
              <w:spacing w:after="0"/>
              <w:rPr>
                <w:rFonts w:ascii="Times New Roman" w:eastAsia="Times New Roman" w:hAnsi="Times New Roman"/>
                <w:sz w:val="28"/>
                <w:szCs w:val="28"/>
              </w:rPr>
            </w:pPr>
          </w:p>
        </w:tc>
        <w:tc>
          <w:tcPr>
            <w:tcW w:w="1732" w:type="dxa"/>
            <w:tcBorders>
              <w:top w:val="single" w:sz="4" w:space="0" w:color="000000"/>
              <w:left w:val="single" w:sz="4" w:space="0" w:color="000000"/>
              <w:bottom w:val="single" w:sz="4" w:space="0" w:color="000000"/>
              <w:right w:val="single" w:sz="4" w:space="0" w:color="000000"/>
            </w:tcBorders>
          </w:tcPr>
          <w:p w14:paraId="4B74ACC5"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5614EA9D"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7B797C32" w14:textId="77777777" w:rsidR="00143B9F" w:rsidRPr="0024083C" w:rsidRDefault="00143B9F" w:rsidP="0031316B">
            <w:pPr>
              <w:spacing w:after="0"/>
              <w:rPr>
                <w:rFonts w:ascii="Times New Roman" w:eastAsia="Times New Roman" w:hAnsi="Times New Roman"/>
                <w:sz w:val="28"/>
                <w:szCs w:val="28"/>
              </w:rPr>
            </w:pPr>
          </w:p>
        </w:tc>
        <w:tc>
          <w:tcPr>
            <w:tcW w:w="1387" w:type="dxa"/>
            <w:tcBorders>
              <w:top w:val="single" w:sz="4" w:space="0" w:color="000000"/>
              <w:left w:val="single" w:sz="4" w:space="0" w:color="000000"/>
              <w:bottom w:val="single" w:sz="4" w:space="0" w:color="000000"/>
              <w:right w:val="single" w:sz="4" w:space="0" w:color="000000"/>
            </w:tcBorders>
          </w:tcPr>
          <w:p w14:paraId="7E9E9155" w14:textId="77777777" w:rsidR="00143B9F" w:rsidRPr="0024083C" w:rsidRDefault="00143B9F" w:rsidP="0031316B">
            <w:pPr>
              <w:spacing w:after="0"/>
              <w:rPr>
                <w:rFonts w:ascii="Times New Roman" w:eastAsia="Times New Roman" w:hAnsi="Times New Roman"/>
                <w:sz w:val="28"/>
                <w:szCs w:val="28"/>
              </w:rPr>
            </w:pPr>
          </w:p>
        </w:tc>
      </w:tr>
      <w:tr w:rsidR="001E7877" w:rsidRPr="0024083C" w14:paraId="3387D001" w14:textId="77777777" w:rsidTr="0031316B">
        <w:trPr>
          <w:trHeight w:val="606"/>
        </w:trPr>
        <w:tc>
          <w:tcPr>
            <w:tcW w:w="430" w:type="dxa"/>
            <w:tcBorders>
              <w:top w:val="single" w:sz="4" w:space="0" w:color="000000"/>
              <w:left w:val="single" w:sz="4" w:space="0" w:color="000000"/>
              <w:bottom w:val="single" w:sz="4" w:space="0" w:color="000000"/>
              <w:right w:val="single" w:sz="4" w:space="0" w:color="000000"/>
            </w:tcBorders>
            <w:hideMark/>
          </w:tcPr>
          <w:p w14:paraId="6E2D0E95" w14:textId="77777777" w:rsidR="00143B9F" w:rsidRPr="0024083C" w:rsidRDefault="00143B9F" w:rsidP="0031316B">
            <w:pPr>
              <w:spacing w:after="0"/>
              <w:rPr>
                <w:rFonts w:ascii="Times New Roman" w:eastAsia="Times New Roman" w:hAnsi="Times New Roman"/>
                <w:sz w:val="28"/>
                <w:szCs w:val="28"/>
              </w:rPr>
            </w:pPr>
            <w:r w:rsidRPr="0024083C">
              <w:rPr>
                <w:rFonts w:ascii="Times New Roman" w:eastAsia="Times New Roman" w:hAnsi="Times New Roman"/>
                <w:sz w:val="28"/>
                <w:szCs w:val="28"/>
              </w:rPr>
              <w:t>4</w:t>
            </w:r>
          </w:p>
        </w:tc>
        <w:tc>
          <w:tcPr>
            <w:tcW w:w="2687" w:type="dxa"/>
            <w:tcBorders>
              <w:top w:val="single" w:sz="4" w:space="0" w:color="000000"/>
              <w:left w:val="single" w:sz="4" w:space="0" w:color="000000"/>
              <w:bottom w:val="single" w:sz="4" w:space="0" w:color="000000"/>
              <w:right w:val="single" w:sz="4" w:space="0" w:color="000000"/>
            </w:tcBorders>
          </w:tcPr>
          <w:p w14:paraId="5195622A" w14:textId="77777777" w:rsidR="00143B9F" w:rsidRPr="0024083C" w:rsidRDefault="00143B9F" w:rsidP="0031316B">
            <w:pPr>
              <w:spacing w:after="0"/>
              <w:rPr>
                <w:rFonts w:ascii="Times New Roman" w:eastAsia="Times New Roman" w:hAnsi="Times New Roman"/>
                <w:sz w:val="28"/>
                <w:szCs w:val="28"/>
              </w:rPr>
            </w:pPr>
          </w:p>
          <w:p w14:paraId="6AE3BECB" w14:textId="77777777" w:rsidR="00143B9F" w:rsidRPr="0024083C" w:rsidRDefault="00143B9F" w:rsidP="0031316B">
            <w:pPr>
              <w:spacing w:after="0"/>
              <w:rPr>
                <w:rFonts w:ascii="Times New Roman" w:eastAsia="Times New Roman" w:hAnsi="Times New Roman"/>
                <w:sz w:val="28"/>
                <w:szCs w:val="28"/>
              </w:rPr>
            </w:pPr>
          </w:p>
        </w:tc>
        <w:tc>
          <w:tcPr>
            <w:tcW w:w="1732" w:type="dxa"/>
            <w:tcBorders>
              <w:top w:val="single" w:sz="4" w:space="0" w:color="000000"/>
              <w:left w:val="single" w:sz="4" w:space="0" w:color="000000"/>
              <w:bottom w:val="single" w:sz="4" w:space="0" w:color="000000"/>
              <w:right w:val="single" w:sz="4" w:space="0" w:color="000000"/>
            </w:tcBorders>
          </w:tcPr>
          <w:p w14:paraId="3E1B7446"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3E486517"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7A5AFE04" w14:textId="77777777" w:rsidR="00143B9F" w:rsidRPr="0024083C" w:rsidRDefault="00143B9F" w:rsidP="0031316B">
            <w:pPr>
              <w:spacing w:after="0"/>
              <w:rPr>
                <w:rFonts w:ascii="Times New Roman" w:eastAsia="Times New Roman" w:hAnsi="Times New Roman"/>
                <w:sz w:val="28"/>
                <w:szCs w:val="28"/>
              </w:rPr>
            </w:pPr>
          </w:p>
        </w:tc>
        <w:tc>
          <w:tcPr>
            <w:tcW w:w="1387" w:type="dxa"/>
            <w:tcBorders>
              <w:top w:val="single" w:sz="4" w:space="0" w:color="000000"/>
              <w:left w:val="single" w:sz="4" w:space="0" w:color="000000"/>
              <w:bottom w:val="single" w:sz="4" w:space="0" w:color="000000"/>
              <w:right w:val="single" w:sz="4" w:space="0" w:color="000000"/>
            </w:tcBorders>
          </w:tcPr>
          <w:p w14:paraId="0FCFD76B" w14:textId="77777777" w:rsidR="00143B9F" w:rsidRPr="0024083C" w:rsidRDefault="00143B9F" w:rsidP="0031316B">
            <w:pPr>
              <w:spacing w:after="0"/>
              <w:rPr>
                <w:rFonts w:ascii="Times New Roman" w:eastAsia="Times New Roman" w:hAnsi="Times New Roman"/>
                <w:sz w:val="28"/>
                <w:szCs w:val="28"/>
              </w:rPr>
            </w:pPr>
          </w:p>
        </w:tc>
      </w:tr>
      <w:tr w:rsidR="001E7877" w:rsidRPr="0024083C" w14:paraId="0DF3AD1F" w14:textId="77777777" w:rsidTr="0031316B">
        <w:trPr>
          <w:trHeight w:val="606"/>
        </w:trPr>
        <w:tc>
          <w:tcPr>
            <w:tcW w:w="430" w:type="dxa"/>
            <w:tcBorders>
              <w:top w:val="single" w:sz="4" w:space="0" w:color="000000"/>
              <w:left w:val="single" w:sz="4" w:space="0" w:color="000000"/>
              <w:bottom w:val="single" w:sz="4" w:space="0" w:color="000000"/>
              <w:right w:val="single" w:sz="4" w:space="0" w:color="000000"/>
            </w:tcBorders>
            <w:hideMark/>
          </w:tcPr>
          <w:p w14:paraId="7C438FAD" w14:textId="77777777" w:rsidR="00143B9F" w:rsidRPr="0024083C" w:rsidRDefault="00143B9F" w:rsidP="0031316B">
            <w:pPr>
              <w:spacing w:after="0"/>
              <w:rPr>
                <w:rFonts w:ascii="Times New Roman" w:eastAsia="Times New Roman" w:hAnsi="Times New Roman"/>
                <w:sz w:val="28"/>
                <w:szCs w:val="28"/>
              </w:rPr>
            </w:pPr>
            <w:r w:rsidRPr="0024083C">
              <w:rPr>
                <w:rFonts w:ascii="Times New Roman" w:eastAsia="Times New Roman" w:hAnsi="Times New Roman"/>
                <w:sz w:val="28"/>
                <w:szCs w:val="28"/>
              </w:rPr>
              <w:t>5</w:t>
            </w:r>
          </w:p>
        </w:tc>
        <w:tc>
          <w:tcPr>
            <w:tcW w:w="2687" w:type="dxa"/>
            <w:tcBorders>
              <w:top w:val="single" w:sz="4" w:space="0" w:color="000000"/>
              <w:left w:val="single" w:sz="4" w:space="0" w:color="000000"/>
              <w:bottom w:val="single" w:sz="4" w:space="0" w:color="000000"/>
              <w:right w:val="single" w:sz="4" w:space="0" w:color="000000"/>
            </w:tcBorders>
          </w:tcPr>
          <w:p w14:paraId="46EBCD78" w14:textId="77777777" w:rsidR="00143B9F" w:rsidRPr="0024083C" w:rsidRDefault="00143B9F" w:rsidP="0031316B">
            <w:pPr>
              <w:spacing w:after="0"/>
              <w:rPr>
                <w:rFonts w:ascii="Times New Roman" w:eastAsia="Times New Roman" w:hAnsi="Times New Roman"/>
                <w:sz w:val="28"/>
                <w:szCs w:val="28"/>
              </w:rPr>
            </w:pPr>
          </w:p>
          <w:p w14:paraId="5F36448A" w14:textId="77777777" w:rsidR="00143B9F" w:rsidRPr="0024083C" w:rsidRDefault="00143B9F" w:rsidP="0031316B">
            <w:pPr>
              <w:spacing w:after="0"/>
              <w:rPr>
                <w:rFonts w:ascii="Times New Roman" w:eastAsia="Times New Roman" w:hAnsi="Times New Roman"/>
                <w:sz w:val="28"/>
                <w:szCs w:val="28"/>
              </w:rPr>
            </w:pPr>
          </w:p>
        </w:tc>
        <w:tc>
          <w:tcPr>
            <w:tcW w:w="1732" w:type="dxa"/>
            <w:tcBorders>
              <w:top w:val="single" w:sz="4" w:space="0" w:color="000000"/>
              <w:left w:val="single" w:sz="4" w:space="0" w:color="000000"/>
              <w:bottom w:val="single" w:sz="4" w:space="0" w:color="000000"/>
              <w:right w:val="single" w:sz="4" w:space="0" w:color="000000"/>
            </w:tcBorders>
          </w:tcPr>
          <w:p w14:paraId="3FF05B11"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02E27B76" w14:textId="77777777" w:rsidR="00143B9F" w:rsidRPr="0024083C" w:rsidRDefault="00143B9F" w:rsidP="0031316B">
            <w:pPr>
              <w:spacing w:after="0"/>
              <w:rPr>
                <w:rFonts w:ascii="Times New Roman" w:eastAsia="Times New Roman" w:hAnsi="Times New Roman"/>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45A72101" w14:textId="77777777" w:rsidR="00143B9F" w:rsidRPr="0024083C" w:rsidRDefault="00143B9F" w:rsidP="0031316B">
            <w:pPr>
              <w:spacing w:after="0"/>
              <w:rPr>
                <w:rFonts w:ascii="Times New Roman" w:eastAsia="Times New Roman" w:hAnsi="Times New Roman"/>
                <w:sz w:val="28"/>
                <w:szCs w:val="28"/>
              </w:rPr>
            </w:pPr>
          </w:p>
        </w:tc>
        <w:tc>
          <w:tcPr>
            <w:tcW w:w="1387" w:type="dxa"/>
            <w:tcBorders>
              <w:top w:val="single" w:sz="4" w:space="0" w:color="000000"/>
              <w:left w:val="single" w:sz="4" w:space="0" w:color="000000"/>
              <w:bottom w:val="single" w:sz="4" w:space="0" w:color="000000"/>
              <w:right w:val="single" w:sz="4" w:space="0" w:color="000000"/>
            </w:tcBorders>
          </w:tcPr>
          <w:p w14:paraId="37A9F39D" w14:textId="77777777" w:rsidR="00143B9F" w:rsidRPr="0024083C" w:rsidRDefault="00143B9F" w:rsidP="0031316B">
            <w:pPr>
              <w:spacing w:after="0"/>
              <w:rPr>
                <w:rFonts w:ascii="Times New Roman" w:eastAsia="Times New Roman" w:hAnsi="Times New Roman"/>
                <w:sz w:val="28"/>
                <w:szCs w:val="28"/>
              </w:rPr>
            </w:pPr>
          </w:p>
        </w:tc>
      </w:tr>
    </w:tbl>
    <w:p w14:paraId="584544FE" w14:textId="77777777" w:rsidR="00D10823" w:rsidRPr="00687F1A" w:rsidRDefault="00143B9F" w:rsidP="00687F1A">
      <w:pPr>
        <w:spacing w:after="0"/>
        <w:ind w:firstLine="360"/>
        <w:rPr>
          <w:rFonts w:ascii="Times New Roman" w:hAnsi="Times New Roman"/>
          <w:i/>
          <w:sz w:val="24"/>
          <w:szCs w:val="24"/>
        </w:rPr>
      </w:pPr>
      <w:r w:rsidRPr="0024083C">
        <w:rPr>
          <w:rFonts w:ascii="Times New Roman" w:hAnsi="Times New Roman"/>
          <w:sz w:val="28"/>
          <w:szCs w:val="28"/>
        </w:rPr>
        <w:tab/>
      </w:r>
    </w:p>
    <w:p w14:paraId="7474B018" w14:textId="77777777" w:rsidR="00143B9F" w:rsidRPr="00743849" w:rsidRDefault="001E7877" w:rsidP="00143B9F">
      <w:pPr>
        <w:spacing w:after="0" w:line="240" w:lineRule="auto"/>
        <w:rPr>
          <w:lang w:val="fr-FR"/>
        </w:rPr>
      </w:pPr>
      <w:r w:rsidRPr="00743849">
        <w:rPr>
          <w:rFonts w:ascii="Times New Roman" w:hAnsi="Times New Roman"/>
          <w:i/>
          <w:sz w:val="28"/>
          <w:szCs w:val="28"/>
          <w:lang w:val="fr-FR"/>
        </w:rPr>
        <w:t>Merci de présenter cette candidature.</w:t>
      </w:r>
      <w:r w:rsidR="00143B9F" w:rsidRPr="00743849">
        <w:rPr>
          <w:rFonts w:ascii="Times New Roman" w:hAnsi="Times New Roman"/>
          <w:i/>
          <w:sz w:val="28"/>
          <w:szCs w:val="28"/>
          <w:lang w:val="fr-FR"/>
        </w:rPr>
        <w:t xml:space="preserve"> </w:t>
      </w:r>
      <w:r w:rsidRPr="00743849">
        <w:rPr>
          <w:rFonts w:ascii="Times New Roman" w:hAnsi="Times New Roman"/>
          <w:i/>
          <w:sz w:val="28"/>
          <w:szCs w:val="28"/>
          <w:lang w:val="fr-FR"/>
        </w:rPr>
        <w:t>Le jury communiquera au besoin avec le proposant initiateur pour obtenir plus d’information.</w:t>
      </w:r>
    </w:p>
    <w:p w14:paraId="3B94712B" w14:textId="77777777" w:rsidR="00143B9F" w:rsidRPr="00687F1A" w:rsidRDefault="00143B9F" w:rsidP="00143B9F">
      <w:pPr>
        <w:pBdr>
          <w:bottom w:val="single" w:sz="6" w:space="1" w:color="auto"/>
        </w:pBdr>
        <w:spacing w:after="0" w:line="240" w:lineRule="auto"/>
        <w:rPr>
          <w:rFonts w:ascii="Times New Roman" w:hAnsi="Times New Roman"/>
          <w:lang w:val="fr-FR"/>
        </w:rPr>
      </w:pPr>
    </w:p>
    <w:p w14:paraId="48C6608D" w14:textId="77777777" w:rsidR="00143B9F" w:rsidRPr="00687F1A" w:rsidRDefault="00143B9F" w:rsidP="00143B9F">
      <w:pPr>
        <w:spacing w:after="0" w:line="240" w:lineRule="auto"/>
        <w:rPr>
          <w:rFonts w:ascii="Times New Roman" w:hAnsi="Times New Roman"/>
          <w:lang w:val="fr-FR"/>
        </w:rPr>
      </w:pPr>
    </w:p>
    <w:p w14:paraId="7D72EA92" w14:textId="22E62BA6" w:rsidR="00143B9F" w:rsidRPr="00743849" w:rsidRDefault="001E7877" w:rsidP="00EC16BC">
      <w:pPr>
        <w:tabs>
          <w:tab w:val="left" w:pos="228"/>
          <w:tab w:val="left" w:pos="717"/>
          <w:tab w:val="left" w:pos="1437"/>
          <w:tab w:val="left" w:pos="2157"/>
          <w:tab w:val="left" w:pos="2877"/>
          <w:tab w:val="left" w:pos="3597"/>
          <w:tab w:val="left" w:pos="4317"/>
          <w:tab w:val="left" w:pos="5037"/>
          <w:tab w:val="left" w:pos="5757"/>
          <w:tab w:val="left" w:pos="6477"/>
          <w:tab w:val="left" w:pos="7197"/>
          <w:tab w:val="left" w:pos="7917"/>
          <w:tab w:val="left" w:pos="8637"/>
          <w:tab w:val="left" w:pos="9355"/>
          <w:tab w:val="left" w:pos="10078"/>
        </w:tabs>
        <w:spacing w:line="240" w:lineRule="auto"/>
        <w:rPr>
          <w:lang w:val="fr-FR"/>
        </w:rPr>
      </w:pPr>
      <w:r w:rsidRPr="00743849">
        <w:rPr>
          <w:rFonts w:ascii="Times New Roman" w:hAnsi="Times New Roman"/>
          <w:bCs/>
          <w:sz w:val="28"/>
          <w:szCs w:val="28"/>
          <w:lang w:val="fr-FR"/>
        </w:rPr>
        <w:t xml:space="preserve">Le formulaire dûment rempli et signé doit avoir été reçu par le secrétaire exécutif de l’Institut au </w:t>
      </w:r>
      <w:r w:rsidRPr="00743849">
        <w:rPr>
          <w:rFonts w:ascii="Times New Roman" w:hAnsi="Times New Roman"/>
          <w:b/>
          <w:bCs/>
          <w:sz w:val="28"/>
          <w:szCs w:val="28"/>
          <w:lang w:val="fr-FR"/>
        </w:rPr>
        <w:t xml:space="preserve">plus tard le </w:t>
      </w:r>
      <w:r w:rsidR="007653DE">
        <w:rPr>
          <w:rFonts w:ascii="Times New Roman" w:hAnsi="Times New Roman"/>
          <w:b/>
          <w:bCs/>
          <w:sz w:val="28"/>
          <w:szCs w:val="28"/>
          <w:lang w:val="fr-FR"/>
        </w:rPr>
        <w:t>16</w:t>
      </w:r>
      <w:r w:rsidRPr="00743849">
        <w:rPr>
          <w:rFonts w:ascii="Times New Roman" w:hAnsi="Times New Roman"/>
          <w:b/>
          <w:bCs/>
          <w:sz w:val="28"/>
          <w:szCs w:val="28"/>
          <w:lang w:val="fr-FR"/>
        </w:rPr>
        <w:t> août 20</w:t>
      </w:r>
      <w:r w:rsidR="008B1511">
        <w:rPr>
          <w:rFonts w:ascii="Times New Roman" w:hAnsi="Times New Roman"/>
          <w:b/>
          <w:bCs/>
          <w:sz w:val="28"/>
          <w:szCs w:val="28"/>
          <w:lang w:val="fr-FR"/>
        </w:rPr>
        <w:t>25</w:t>
      </w:r>
      <w:r w:rsidR="002469D3">
        <w:rPr>
          <w:rFonts w:ascii="Times New Roman" w:hAnsi="Times New Roman"/>
          <w:b/>
          <w:bCs/>
          <w:sz w:val="28"/>
          <w:szCs w:val="28"/>
          <w:lang w:val="fr-FR"/>
        </w:rPr>
        <w:t xml:space="preserve"> </w:t>
      </w:r>
      <w:r w:rsidRPr="00743849">
        <w:rPr>
          <w:rFonts w:ascii="Times New Roman" w:hAnsi="Times New Roman"/>
          <w:b/>
          <w:bCs/>
          <w:sz w:val="28"/>
          <w:szCs w:val="28"/>
          <w:lang w:val="fr-FR"/>
        </w:rPr>
        <w:t>à 17 h (heure d’Ottawa)</w:t>
      </w:r>
      <w:r w:rsidRPr="00743849">
        <w:rPr>
          <w:rFonts w:ascii="Times New Roman" w:hAnsi="Times New Roman"/>
          <w:bCs/>
          <w:sz w:val="28"/>
          <w:szCs w:val="28"/>
          <w:lang w:val="fr-FR"/>
        </w:rPr>
        <w:t>.</w:t>
      </w:r>
      <w:r w:rsidR="00143B9F" w:rsidRPr="00743849">
        <w:rPr>
          <w:rFonts w:ascii="Times New Roman" w:hAnsi="Times New Roman"/>
          <w:bCs/>
          <w:sz w:val="28"/>
          <w:szCs w:val="28"/>
          <w:lang w:val="fr-FR"/>
        </w:rPr>
        <w:t xml:space="preserve">  </w:t>
      </w:r>
    </w:p>
    <w:p w14:paraId="3C9DCBB7" w14:textId="77777777" w:rsidR="00143B9F" w:rsidRPr="00743849" w:rsidRDefault="001E7877" w:rsidP="00143B9F">
      <w:pPr>
        <w:tabs>
          <w:tab w:val="left" w:pos="228"/>
          <w:tab w:val="left" w:pos="717"/>
          <w:tab w:val="left" w:pos="1437"/>
          <w:tab w:val="left" w:pos="2157"/>
          <w:tab w:val="left" w:pos="2877"/>
          <w:tab w:val="left" w:pos="3597"/>
          <w:tab w:val="left" w:pos="4317"/>
          <w:tab w:val="left" w:pos="5037"/>
          <w:tab w:val="left" w:pos="5757"/>
          <w:tab w:val="left" w:pos="6477"/>
          <w:tab w:val="left" w:pos="7197"/>
          <w:tab w:val="left" w:pos="7917"/>
          <w:tab w:val="left" w:pos="8637"/>
          <w:tab w:val="left" w:pos="9355"/>
          <w:tab w:val="left" w:pos="10078"/>
        </w:tabs>
        <w:rPr>
          <w:lang w:val="fr-FR"/>
        </w:rPr>
      </w:pPr>
      <w:r w:rsidRPr="00743849">
        <w:rPr>
          <w:rFonts w:ascii="Times New Roman" w:hAnsi="Times New Roman"/>
          <w:bCs/>
          <w:sz w:val="28"/>
          <w:szCs w:val="28"/>
          <w:lang w:val="fr-FR"/>
        </w:rPr>
        <w:t>L’adresse postale est la suivante :</w:t>
      </w:r>
    </w:p>
    <w:p w14:paraId="0C9CFBE2" w14:textId="59781504" w:rsidR="00143B9F" w:rsidRPr="00743849" w:rsidRDefault="008B1511" w:rsidP="00EC16BC">
      <w:pPr>
        <w:pStyle w:val="NoSpacing"/>
        <w:rPr>
          <w:lang w:val="fr-FR"/>
        </w:rPr>
      </w:pPr>
      <w:r>
        <w:rPr>
          <w:rFonts w:ascii="Times New Roman" w:hAnsi="Times New Roman"/>
          <w:sz w:val="28"/>
          <w:szCs w:val="28"/>
          <w:lang w:val="fr-FR"/>
        </w:rPr>
        <w:t>Bureau du Président</w:t>
      </w:r>
    </w:p>
    <w:p w14:paraId="7D77BCC1" w14:textId="77777777" w:rsidR="00143B9F" w:rsidRPr="00743849" w:rsidRDefault="001E7877" w:rsidP="00EC16BC">
      <w:pPr>
        <w:pStyle w:val="NoSpacing"/>
        <w:rPr>
          <w:lang w:val="fr-FR"/>
        </w:rPr>
      </w:pPr>
      <w:r w:rsidRPr="00743849">
        <w:rPr>
          <w:rFonts w:ascii="Times New Roman" w:hAnsi="Times New Roman"/>
          <w:sz w:val="28"/>
          <w:szCs w:val="28"/>
          <w:lang w:val="fr-FR"/>
        </w:rPr>
        <w:t xml:space="preserve">L'Institut </w:t>
      </w:r>
      <w:r w:rsidR="00FC393B" w:rsidRPr="00743849">
        <w:rPr>
          <w:rFonts w:ascii="Times New Roman" w:hAnsi="Times New Roman"/>
          <w:sz w:val="28"/>
          <w:szCs w:val="28"/>
          <w:lang w:val="fr-FR"/>
        </w:rPr>
        <w:t>p</w:t>
      </w:r>
      <w:r w:rsidRPr="00743849">
        <w:rPr>
          <w:rFonts w:ascii="Times New Roman" w:hAnsi="Times New Roman"/>
          <w:sz w:val="28"/>
          <w:szCs w:val="28"/>
          <w:lang w:val="fr-FR"/>
        </w:rPr>
        <w:t xml:space="preserve">rofessionnel de la </w:t>
      </w:r>
      <w:r w:rsidR="00FC393B" w:rsidRPr="00743849">
        <w:rPr>
          <w:rFonts w:ascii="Times New Roman" w:hAnsi="Times New Roman"/>
          <w:sz w:val="28"/>
          <w:szCs w:val="28"/>
          <w:lang w:val="fr-FR"/>
        </w:rPr>
        <w:t>f</w:t>
      </w:r>
      <w:r w:rsidRPr="00743849">
        <w:rPr>
          <w:rFonts w:ascii="Times New Roman" w:hAnsi="Times New Roman"/>
          <w:sz w:val="28"/>
          <w:szCs w:val="28"/>
          <w:lang w:val="fr-FR"/>
        </w:rPr>
        <w:t xml:space="preserve">onction </w:t>
      </w:r>
      <w:r w:rsidR="00FC393B" w:rsidRPr="00743849">
        <w:rPr>
          <w:rFonts w:ascii="Times New Roman" w:hAnsi="Times New Roman"/>
          <w:sz w:val="28"/>
          <w:szCs w:val="28"/>
          <w:lang w:val="fr-FR"/>
        </w:rPr>
        <w:t>p</w:t>
      </w:r>
      <w:r w:rsidRPr="00743849">
        <w:rPr>
          <w:rFonts w:ascii="Times New Roman" w:hAnsi="Times New Roman"/>
          <w:sz w:val="28"/>
          <w:szCs w:val="28"/>
          <w:lang w:val="fr-FR"/>
        </w:rPr>
        <w:t>ublique du Canada</w:t>
      </w:r>
    </w:p>
    <w:p w14:paraId="75912608" w14:textId="77777777" w:rsidR="00143B9F" w:rsidRPr="00FC393B" w:rsidRDefault="001E7877" w:rsidP="00EC16BC">
      <w:pPr>
        <w:pStyle w:val="NoSpacing"/>
      </w:pPr>
      <w:r w:rsidRPr="00743849">
        <w:rPr>
          <w:rFonts w:ascii="Times New Roman" w:hAnsi="Times New Roman"/>
          <w:sz w:val="28"/>
          <w:szCs w:val="28"/>
        </w:rPr>
        <w:t>250, chemin Tremblay</w:t>
      </w:r>
    </w:p>
    <w:p w14:paraId="5C6CECBA" w14:textId="7ECA7E46" w:rsidR="00687F1A" w:rsidRDefault="001E7877" w:rsidP="00EC16BC">
      <w:pPr>
        <w:pStyle w:val="NoSpacing"/>
        <w:rPr>
          <w:rFonts w:ascii="Times New Roman" w:hAnsi="Times New Roman"/>
          <w:sz w:val="28"/>
          <w:szCs w:val="28"/>
        </w:rPr>
      </w:pPr>
      <w:r w:rsidRPr="00743849">
        <w:rPr>
          <w:rFonts w:ascii="Times New Roman" w:hAnsi="Times New Roman"/>
          <w:sz w:val="28"/>
          <w:szCs w:val="28"/>
        </w:rPr>
        <w:t>Ottawa (Ontario) K1G 3J8</w:t>
      </w:r>
    </w:p>
    <w:p w14:paraId="59C28418" w14:textId="77777777" w:rsidR="00687F1A" w:rsidRDefault="00687F1A" w:rsidP="00EC16BC">
      <w:pPr>
        <w:pStyle w:val="NoSpacing"/>
      </w:pPr>
    </w:p>
    <w:p w14:paraId="16527579" w14:textId="77777777" w:rsidR="00687F1A" w:rsidRDefault="00687F1A" w:rsidP="00EC16BC">
      <w:pPr>
        <w:pStyle w:val="NoSpacing"/>
      </w:pPr>
    </w:p>
    <w:p w14:paraId="747153E2" w14:textId="4B1BA660" w:rsidR="00687F1A" w:rsidRDefault="001E7877" w:rsidP="00143B9F">
      <w:pPr>
        <w:rPr>
          <w:rFonts w:ascii="Times New Roman" w:hAnsi="Times New Roman"/>
          <w:bCs/>
          <w:sz w:val="28"/>
          <w:szCs w:val="28"/>
          <w:lang w:val="fr-CA"/>
        </w:rPr>
      </w:pPr>
      <w:r w:rsidRPr="00743849">
        <w:rPr>
          <w:rFonts w:ascii="Times New Roman" w:hAnsi="Times New Roman"/>
          <w:bCs/>
          <w:sz w:val="28"/>
          <w:szCs w:val="28"/>
          <w:lang w:val="fr-CA"/>
        </w:rPr>
        <w:t xml:space="preserve">Les candidatures peuvent également être envoyées par courriel à </w:t>
      </w:r>
      <w:hyperlink r:id="rId7" w:tgtFrame="_blank" w:history="1">
        <w:r w:rsidRPr="00743849">
          <w:rPr>
            <w:rStyle w:val="Hyperlink"/>
            <w:rFonts w:ascii="Times New Roman" w:hAnsi="Times New Roman"/>
            <w:color w:val="auto"/>
            <w:sz w:val="28"/>
            <w:szCs w:val="28"/>
            <w:lang w:val="fr-FR" w:eastAsia="en-CA"/>
          </w:rPr>
          <w:t>Institute_Awards@pipsc.ca</w:t>
        </w:r>
      </w:hyperlink>
      <w:r w:rsidRPr="00743849">
        <w:rPr>
          <w:rFonts w:ascii="Times New Roman" w:hAnsi="Times New Roman"/>
          <w:bCs/>
          <w:sz w:val="28"/>
          <w:szCs w:val="28"/>
          <w:lang w:val="fr-CA"/>
        </w:rPr>
        <w:t>.</w:t>
      </w:r>
    </w:p>
    <w:sectPr w:rsidR="00687F1A" w:rsidSect="0031316B">
      <w:footerReference w:type="default" r:id="rId8"/>
      <w:pgSz w:w="12240" w:h="15840"/>
      <w:pgMar w:top="1440" w:right="1440" w:bottom="1080" w:left="1440"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F79F" w14:textId="77777777" w:rsidR="00DD6E83" w:rsidRDefault="00DD6E83" w:rsidP="006B2600">
      <w:pPr>
        <w:spacing w:after="0" w:line="240" w:lineRule="auto"/>
      </w:pPr>
      <w:r>
        <w:separator/>
      </w:r>
    </w:p>
  </w:endnote>
  <w:endnote w:type="continuationSeparator" w:id="0">
    <w:p w14:paraId="18C1F1D9" w14:textId="77777777" w:rsidR="00DD6E83" w:rsidRDefault="00DD6E83" w:rsidP="006B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556C" w14:textId="77777777" w:rsidR="0008474D" w:rsidRDefault="00E24DEA">
    <w:pPr>
      <w:pStyle w:val="Footer"/>
      <w:jc w:val="center"/>
    </w:pPr>
    <w:r>
      <w:fldChar w:fldCharType="begin"/>
    </w:r>
    <w:r>
      <w:instrText xml:space="preserve"> PAGE   \* MERGEFORMAT </w:instrText>
    </w:r>
    <w:r>
      <w:fldChar w:fldCharType="separate"/>
    </w:r>
    <w:r>
      <w:rPr>
        <w:noProof/>
      </w:rPr>
      <w:t>2</w:t>
    </w:r>
    <w:r>
      <w:rPr>
        <w:noProof/>
      </w:rPr>
      <w:fldChar w:fldCharType="end"/>
    </w:r>
  </w:p>
  <w:p w14:paraId="0061C882" w14:textId="77777777" w:rsidR="0008474D" w:rsidRDefault="000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4CBE" w14:textId="77777777" w:rsidR="00DD6E83" w:rsidRDefault="00DD6E83" w:rsidP="006B2600">
      <w:pPr>
        <w:spacing w:after="0" w:line="240" w:lineRule="auto"/>
      </w:pPr>
      <w:r>
        <w:separator/>
      </w:r>
    </w:p>
  </w:footnote>
  <w:footnote w:type="continuationSeparator" w:id="0">
    <w:p w14:paraId="56A5EDEC" w14:textId="77777777" w:rsidR="00DD6E83" w:rsidRDefault="00DD6E83" w:rsidP="006B2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5741E"/>
    <w:multiLevelType w:val="hybridMultilevel"/>
    <w:tmpl w:val="6EC4D3F4"/>
    <w:lvl w:ilvl="0" w:tplc="1009000B">
      <w:start w:val="1"/>
      <w:numFmt w:val="bullet"/>
      <w:lvlText w:val=""/>
      <w:lvlJc w:val="left"/>
      <w:pPr>
        <w:ind w:left="720" w:hanging="360"/>
      </w:pPr>
      <w:rPr>
        <w:rFonts w:ascii="Wingdings" w:hAnsi="Wingdings" w:hint="default"/>
      </w:rPr>
    </w:lvl>
    <w:lvl w:ilvl="1" w:tplc="1009000B">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80155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9F"/>
    <w:rsid w:val="0008474D"/>
    <w:rsid w:val="000B3DD1"/>
    <w:rsid w:val="000D6062"/>
    <w:rsid w:val="00103238"/>
    <w:rsid w:val="001276E2"/>
    <w:rsid w:val="00131325"/>
    <w:rsid w:val="00143B9F"/>
    <w:rsid w:val="00154FD9"/>
    <w:rsid w:val="001734F3"/>
    <w:rsid w:val="001910AA"/>
    <w:rsid w:val="001E7877"/>
    <w:rsid w:val="001E7B8F"/>
    <w:rsid w:val="001F4569"/>
    <w:rsid w:val="00206C82"/>
    <w:rsid w:val="002469D3"/>
    <w:rsid w:val="00291225"/>
    <w:rsid w:val="0031316B"/>
    <w:rsid w:val="00346041"/>
    <w:rsid w:val="003625F1"/>
    <w:rsid w:val="00386748"/>
    <w:rsid w:val="003D705B"/>
    <w:rsid w:val="00444BEB"/>
    <w:rsid w:val="004A7B0C"/>
    <w:rsid w:val="004C282A"/>
    <w:rsid w:val="004C441F"/>
    <w:rsid w:val="0053571A"/>
    <w:rsid w:val="005969D2"/>
    <w:rsid w:val="005C2127"/>
    <w:rsid w:val="005C5E4C"/>
    <w:rsid w:val="0061004F"/>
    <w:rsid w:val="00651359"/>
    <w:rsid w:val="00680D39"/>
    <w:rsid w:val="00687F1A"/>
    <w:rsid w:val="006B2600"/>
    <w:rsid w:val="00743849"/>
    <w:rsid w:val="00762989"/>
    <w:rsid w:val="007653DE"/>
    <w:rsid w:val="00766501"/>
    <w:rsid w:val="007B7566"/>
    <w:rsid w:val="007C3CD7"/>
    <w:rsid w:val="007D1C26"/>
    <w:rsid w:val="00821EE6"/>
    <w:rsid w:val="00853706"/>
    <w:rsid w:val="00862FB9"/>
    <w:rsid w:val="008641CC"/>
    <w:rsid w:val="008B1511"/>
    <w:rsid w:val="008B50D4"/>
    <w:rsid w:val="009539D8"/>
    <w:rsid w:val="00957020"/>
    <w:rsid w:val="009660BF"/>
    <w:rsid w:val="00984725"/>
    <w:rsid w:val="00A22B81"/>
    <w:rsid w:val="00A33680"/>
    <w:rsid w:val="00B83DF9"/>
    <w:rsid w:val="00BA37E4"/>
    <w:rsid w:val="00BB20D1"/>
    <w:rsid w:val="00C828D1"/>
    <w:rsid w:val="00CE5621"/>
    <w:rsid w:val="00D0336B"/>
    <w:rsid w:val="00D10823"/>
    <w:rsid w:val="00D4642C"/>
    <w:rsid w:val="00D85F80"/>
    <w:rsid w:val="00DB1DFF"/>
    <w:rsid w:val="00DD6E83"/>
    <w:rsid w:val="00DE7BA6"/>
    <w:rsid w:val="00E24DEA"/>
    <w:rsid w:val="00E60D7B"/>
    <w:rsid w:val="00EB480E"/>
    <w:rsid w:val="00EC16BC"/>
    <w:rsid w:val="00ED0077"/>
    <w:rsid w:val="00F137A9"/>
    <w:rsid w:val="00F33899"/>
    <w:rsid w:val="00F84B15"/>
    <w:rsid w:val="00FA3D18"/>
    <w:rsid w:val="00FC39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2010F11"/>
  <w15:docId w15:val="{9D2A094C-AF39-4E59-B6B7-D1531573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9F"/>
    <w:pPr>
      <w:spacing w:after="200" w:line="276" w:lineRule="auto"/>
    </w:pPr>
    <w:rPr>
      <w:sz w:val="22"/>
      <w:szCs w:val="22"/>
      <w:lang w:eastAsia="en-US"/>
    </w:rPr>
  </w:style>
  <w:style w:type="paragraph" w:styleId="Heading1">
    <w:name w:val="heading 1"/>
    <w:basedOn w:val="Normal"/>
    <w:next w:val="Normal"/>
    <w:link w:val="Heading1Char"/>
    <w:uiPriority w:val="9"/>
    <w:qFormat/>
    <w:rsid w:val="00143B9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43B9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43B9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3B9F"/>
    <w:rPr>
      <w:rFonts w:ascii="Cambria" w:eastAsia="Times New Roman" w:hAnsi="Cambria" w:cs="Times New Roman"/>
      <w:b/>
      <w:bCs/>
      <w:kern w:val="32"/>
      <w:sz w:val="32"/>
      <w:szCs w:val="32"/>
    </w:rPr>
  </w:style>
  <w:style w:type="character" w:customStyle="1" w:styleId="Heading2Char">
    <w:name w:val="Heading 2 Char"/>
    <w:link w:val="Heading2"/>
    <w:uiPriority w:val="9"/>
    <w:rsid w:val="00143B9F"/>
    <w:rPr>
      <w:rFonts w:ascii="Cambria" w:eastAsia="Times New Roman" w:hAnsi="Cambria" w:cs="Times New Roman"/>
      <w:b/>
      <w:bCs/>
      <w:i/>
      <w:iCs/>
      <w:sz w:val="28"/>
      <w:szCs w:val="28"/>
    </w:rPr>
  </w:style>
  <w:style w:type="character" w:customStyle="1" w:styleId="Heading3Char">
    <w:name w:val="Heading 3 Char"/>
    <w:link w:val="Heading3"/>
    <w:uiPriority w:val="9"/>
    <w:rsid w:val="00143B9F"/>
    <w:rPr>
      <w:rFonts w:ascii="Cambria" w:eastAsia="Times New Roman" w:hAnsi="Cambria" w:cs="Times New Roman"/>
      <w:b/>
      <w:bCs/>
      <w:sz w:val="26"/>
      <w:szCs w:val="26"/>
    </w:rPr>
  </w:style>
  <w:style w:type="paragraph" w:styleId="NoSpacing">
    <w:name w:val="No Spacing"/>
    <w:uiPriority w:val="1"/>
    <w:qFormat/>
    <w:rsid w:val="00131325"/>
    <w:rPr>
      <w:rFonts w:ascii="Arial" w:hAnsi="Arial"/>
      <w:sz w:val="22"/>
      <w:szCs w:val="22"/>
      <w:lang w:eastAsia="en-US"/>
    </w:rPr>
  </w:style>
  <w:style w:type="paragraph" w:styleId="NormalWeb">
    <w:name w:val="Normal (Web)"/>
    <w:basedOn w:val="Normal"/>
    <w:uiPriority w:val="99"/>
    <w:unhideWhenUsed/>
    <w:rsid w:val="00143B9F"/>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nhideWhenUsed/>
    <w:rsid w:val="00143B9F"/>
    <w:rPr>
      <w:color w:val="0000FF"/>
      <w:u w:val="single"/>
    </w:rPr>
  </w:style>
  <w:style w:type="paragraph" w:styleId="Footer">
    <w:name w:val="footer"/>
    <w:basedOn w:val="Normal"/>
    <w:link w:val="FooterChar"/>
    <w:uiPriority w:val="99"/>
    <w:unhideWhenUsed/>
    <w:rsid w:val="00143B9F"/>
    <w:pPr>
      <w:tabs>
        <w:tab w:val="center" w:pos="4680"/>
        <w:tab w:val="right" w:pos="9360"/>
      </w:tabs>
    </w:pPr>
  </w:style>
  <w:style w:type="character" w:customStyle="1" w:styleId="FooterChar">
    <w:name w:val="Footer Char"/>
    <w:link w:val="Footer"/>
    <w:uiPriority w:val="99"/>
    <w:rsid w:val="00143B9F"/>
    <w:rPr>
      <w:rFonts w:ascii="Calibri" w:eastAsia="Calibri" w:hAnsi="Calibri" w:cs="Times New Roman"/>
    </w:rPr>
  </w:style>
  <w:style w:type="paragraph" w:styleId="Header">
    <w:name w:val="header"/>
    <w:basedOn w:val="Normal"/>
    <w:link w:val="HeaderChar"/>
    <w:uiPriority w:val="99"/>
    <w:semiHidden/>
    <w:unhideWhenUsed/>
    <w:rsid w:val="00BB20D1"/>
    <w:pPr>
      <w:tabs>
        <w:tab w:val="center" w:pos="4680"/>
        <w:tab w:val="right" w:pos="9360"/>
      </w:tabs>
    </w:pPr>
  </w:style>
  <w:style w:type="character" w:customStyle="1" w:styleId="HeaderChar">
    <w:name w:val="Header Char"/>
    <w:link w:val="Header"/>
    <w:uiPriority w:val="99"/>
    <w:semiHidden/>
    <w:rsid w:val="00BB20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stitute_Awards@pips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PIPSC</Company>
  <LinksUpToDate>false</LinksUpToDate>
  <CharactersWithSpaces>5218</CharactersWithSpaces>
  <SharedDoc>false</SharedDoc>
  <HLinks>
    <vt:vector size="6" baseType="variant">
      <vt:variant>
        <vt:i4>7340153</vt:i4>
      </vt:variant>
      <vt:variant>
        <vt:i4>0</vt:i4>
      </vt:variant>
      <vt:variant>
        <vt:i4>0</vt:i4>
      </vt:variant>
      <vt:variant>
        <vt:i4>5</vt:i4>
      </vt:variant>
      <vt:variant>
        <vt:lpwstr>mailto:Institute_Awards@pipsc.ca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jfoster</dc:creator>
  <cp:lastModifiedBy>Lliana French</cp:lastModifiedBy>
  <cp:revision>2</cp:revision>
  <dcterms:created xsi:type="dcterms:W3CDTF">2025-05-01T14:09:00Z</dcterms:created>
  <dcterms:modified xsi:type="dcterms:W3CDTF">2025-05-01T14:09:00Z</dcterms:modified>
</cp:coreProperties>
</file>