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2B" w:rsidRDefault="00DD0C2B" w:rsidP="00D31E75">
      <w:pPr>
        <w:spacing w:after="0" w:line="240" w:lineRule="auto"/>
        <w:jc w:val="center"/>
        <w:rPr>
          <w:b/>
          <w:sz w:val="36"/>
          <w:lang w:val="en-US"/>
        </w:rPr>
      </w:pPr>
      <w:r>
        <w:rPr>
          <w:b/>
          <w:noProof/>
          <w:sz w:val="36"/>
          <w:lang w:eastAsia="en-CA"/>
        </w:rPr>
        <w:drawing>
          <wp:anchor distT="0" distB="0" distL="118745" distR="118745" simplePos="0" relativeHeight="251658240" behindDoc="0" locked="0" layoutInCell="1" allowOverlap="1">
            <wp:simplePos x="0" y="0"/>
            <wp:positionH relativeFrom="column">
              <wp:posOffset>-228600</wp:posOffset>
            </wp:positionH>
            <wp:positionV relativeFrom="paragraph">
              <wp:posOffset>-114300</wp:posOffset>
            </wp:positionV>
            <wp:extent cx="2359660" cy="1549400"/>
            <wp:effectExtent l="25400" t="0" r="2540" b="0"/>
            <wp:wrapTight wrapText="bothSides">
              <wp:wrapPolygon edited="0">
                <wp:start x="-233" y="0"/>
                <wp:lineTo x="-233" y="21246"/>
                <wp:lineTo x="21623" y="21246"/>
                <wp:lineTo x="21623" y="0"/>
                <wp:lineTo x="-233" y="0"/>
              </wp:wrapPolygon>
            </wp:wrapTight>
            <wp:docPr id="2" name="" descr="100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th-logo.jpg"/>
                    <pic:cNvPicPr/>
                  </pic:nvPicPr>
                  <pic:blipFill>
                    <a:blip r:embed="rId5" cstate="print"/>
                    <a:stretch>
                      <a:fillRect/>
                    </a:stretch>
                  </pic:blipFill>
                  <pic:spPr>
                    <a:xfrm>
                      <a:off x="0" y="0"/>
                      <a:ext cx="2359660" cy="1549400"/>
                    </a:xfrm>
                    <a:prstGeom prst="rect">
                      <a:avLst/>
                    </a:prstGeom>
                  </pic:spPr>
                </pic:pic>
              </a:graphicData>
            </a:graphic>
          </wp:anchor>
        </w:drawing>
      </w:r>
    </w:p>
    <w:p w:rsidR="00D31E75" w:rsidRPr="00D31E75" w:rsidRDefault="00D31E75" w:rsidP="00D31E75">
      <w:pPr>
        <w:spacing w:after="0" w:line="240" w:lineRule="auto"/>
        <w:jc w:val="center"/>
        <w:rPr>
          <w:b/>
          <w:sz w:val="36"/>
          <w:lang w:val="en-US"/>
        </w:rPr>
      </w:pPr>
      <w:r w:rsidRPr="00D31E75">
        <w:rPr>
          <w:b/>
          <w:sz w:val="36"/>
          <w:lang w:val="en-US"/>
        </w:rPr>
        <w:t>T</w:t>
      </w:r>
      <w:r w:rsidR="00FE77AD" w:rsidRPr="00D31E75">
        <w:rPr>
          <w:b/>
          <w:sz w:val="36"/>
          <w:lang w:val="en-US"/>
        </w:rPr>
        <w:t>he Professional Institute of the Public Service of Canada</w:t>
      </w:r>
    </w:p>
    <w:p w:rsidR="00D31E75" w:rsidRPr="00D31E75" w:rsidRDefault="00D31E75" w:rsidP="00D31E75">
      <w:pPr>
        <w:spacing w:after="0" w:line="240" w:lineRule="auto"/>
        <w:jc w:val="center"/>
        <w:rPr>
          <w:b/>
          <w:sz w:val="36"/>
          <w:lang w:val="en-US"/>
        </w:rPr>
      </w:pPr>
    </w:p>
    <w:p w:rsidR="00FE77AD" w:rsidRPr="00D31E75" w:rsidRDefault="00D31E75" w:rsidP="00D31E75">
      <w:pPr>
        <w:spacing w:after="0" w:line="240" w:lineRule="auto"/>
        <w:jc w:val="center"/>
        <w:rPr>
          <w:b/>
          <w:sz w:val="36"/>
          <w:lang w:val="en-US"/>
        </w:rPr>
      </w:pPr>
      <w:r w:rsidRPr="00D31E75">
        <w:rPr>
          <w:b/>
          <w:sz w:val="36"/>
          <w:lang w:val="en-US"/>
        </w:rPr>
        <w:t xml:space="preserve">Group Participation in </w:t>
      </w:r>
      <w:r w:rsidR="00405464">
        <w:rPr>
          <w:b/>
          <w:sz w:val="36"/>
          <w:lang w:val="en-US"/>
        </w:rPr>
        <w:t xml:space="preserve">Our </w:t>
      </w:r>
      <w:r w:rsidRPr="00D31E75">
        <w:rPr>
          <w:b/>
          <w:sz w:val="36"/>
          <w:lang w:val="en-US"/>
        </w:rPr>
        <w:t>History</w:t>
      </w:r>
    </w:p>
    <w:p w:rsidR="00FE77AD" w:rsidRDefault="00FE77AD" w:rsidP="00B008F5">
      <w:pPr>
        <w:spacing w:after="0" w:line="240" w:lineRule="auto"/>
        <w:rPr>
          <w:sz w:val="24"/>
          <w:lang w:val="en-US"/>
        </w:rPr>
      </w:pPr>
    </w:p>
    <w:p w:rsidR="00DD0C2B" w:rsidRDefault="00DD0C2B" w:rsidP="00B008F5">
      <w:pPr>
        <w:spacing w:after="0" w:line="240" w:lineRule="auto"/>
        <w:rPr>
          <w:sz w:val="24"/>
          <w:lang w:val="en-US"/>
        </w:rPr>
      </w:pPr>
    </w:p>
    <w:p w:rsidR="00EF18F0" w:rsidRPr="00F61265" w:rsidRDefault="004D62D0" w:rsidP="00B008F5">
      <w:pPr>
        <w:spacing w:after="0" w:line="240" w:lineRule="auto"/>
        <w:rPr>
          <w:sz w:val="24"/>
          <w:lang w:val="en-US"/>
        </w:rPr>
      </w:pPr>
      <w:r w:rsidRPr="00F61265">
        <w:rPr>
          <w:sz w:val="24"/>
          <w:lang w:val="en-US"/>
        </w:rPr>
        <w:t>The Professional Institute will be celebrating its 100</w:t>
      </w:r>
      <w:r w:rsidRPr="00F61265">
        <w:rPr>
          <w:sz w:val="24"/>
          <w:vertAlign w:val="superscript"/>
          <w:lang w:val="en-US"/>
        </w:rPr>
        <w:t>th</w:t>
      </w:r>
      <w:r w:rsidRPr="00F61265">
        <w:rPr>
          <w:sz w:val="24"/>
          <w:lang w:val="en-US"/>
        </w:rPr>
        <w:t xml:space="preserve"> Anniversary on February 6, 2020.  In preparation for this event, the 100</w:t>
      </w:r>
      <w:r w:rsidRPr="00F61265">
        <w:rPr>
          <w:sz w:val="24"/>
          <w:vertAlign w:val="superscript"/>
          <w:lang w:val="en-US"/>
        </w:rPr>
        <w:t>th</w:t>
      </w:r>
      <w:r w:rsidRPr="00F61265">
        <w:rPr>
          <w:sz w:val="24"/>
          <w:lang w:val="en-US"/>
        </w:rPr>
        <w:t xml:space="preserve"> Anniversary Committee is gathering current and historical information about PIPSC and its various entities.  The Groups are an important and integral part of the organization of PIPSC and we would appreciate it if you could take a few minutes to fill out this questionnaire and return it to </w:t>
      </w:r>
      <w:hyperlink r:id="rId6" w:history="1">
        <w:r w:rsidR="00DC1C47" w:rsidRPr="00F61265">
          <w:rPr>
            <w:rStyle w:val="Hyperlink"/>
            <w:sz w:val="24"/>
            <w:lang w:val="en-US"/>
          </w:rPr>
          <w:t>100anniversary@pipsc.ca</w:t>
        </w:r>
      </w:hyperlink>
      <w:r w:rsidR="00FE338D">
        <w:rPr>
          <w:sz w:val="24"/>
          <w:lang w:val="en-US"/>
        </w:rPr>
        <w:t>.</w:t>
      </w:r>
    </w:p>
    <w:p w:rsidR="004D62D0" w:rsidRPr="00F61265" w:rsidRDefault="004D62D0" w:rsidP="00B008F5">
      <w:pPr>
        <w:spacing w:after="0" w:line="240" w:lineRule="auto"/>
        <w:rPr>
          <w:sz w:val="24"/>
          <w:lang w:val="en-US"/>
        </w:rPr>
      </w:pPr>
    </w:p>
    <w:p w:rsidR="004D62D0" w:rsidRPr="00FE77AD" w:rsidRDefault="004D62D0" w:rsidP="00B008F5">
      <w:pPr>
        <w:spacing w:after="0" w:line="240" w:lineRule="auto"/>
        <w:jc w:val="center"/>
        <w:rPr>
          <w:b/>
          <w:sz w:val="48"/>
          <w:szCs w:val="28"/>
          <w:lang w:val="en-US"/>
        </w:rPr>
      </w:pPr>
      <w:r w:rsidRPr="00FE77AD">
        <w:rPr>
          <w:b/>
          <w:sz w:val="48"/>
          <w:szCs w:val="28"/>
          <w:lang w:val="en-US"/>
        </w:rPr>
        <w:t>Questionnaire</w:t>
      </w:r>
    </w:p>
    <w:p w:rsidR="004D62D0" w:rsidRPr="00F61265" w:rsidRDefault="004D62D0" w:rsidP="00B008F5">
      <w:pPr>
        <w:spacing w:after="0" w:line="240" w:lineRule="auto"/>
        <w:rPr>
          <w:sz w:val="24"/>
          <w:lang w:val="en-US"/>
        </w:rPr>
      </w:pPr>
    </w:p>
    <w:p w:rsidR="004D62D0" w:rsidRPr="00F61265" w:rsidRDefault="004D62D0" w:rsidP="00B008F5">
      <w:pPr>
        <w:pStyle w:val="ListParagraph"/>
        <w:numPr>
          <w:ilvl w:val="0"/>
          <w:numId w:val="1"/>
        </w:numPr>
        <w:spacing w:after="0" w:line="240" w:lineRule="auto"/>
        <w:ind w:left="360"/>
        <w:rPr>
          <w:sz w:val="24"/>
          <w:lang w:val="en-US"/>
        </w:rPr>
      </w:pPr>
      <w:r w:rsidRPr="00F61265">
        <w:rPr>
          <w:sz w:val="24"/>
          <w:lang w:val="en-US"/>
        </w:rPr>
        <w:t>Group Name</w:t>
      </w:r>
    </w:p>
    <w:p w:rsidR="00363A4E" w:rsidRPr="00F61265" w:rsidRDefault="00363A4E" w:rsidP="00B008F5">
      <w:pPr>
        <w:spacing w:after="0" w:line="240" w:lineRule="auto"/>
        <w:rPr>
          <w:sz w:val="24"/>
          <w:lang w:val="en-US"/>
        </w:rPr>
      </w:pPr>
    </w:p>
    <w:p w:rsidR="00B008F5" w:rsidRPr="00F61265" w:rsidRDefault="004D62D0" w:rsidP="00B008F5">
      <w:pPr>
        <w:pStyle w:val="ListParagraph"/>
        <w:numPr>
          <w:ilvl w:val="0"/>
          <w:numId w:val="1"/>
        </w:numPr>
        <w:spacing w:after="0" w:line="240" w:lineRule="auto"/>
        <w:ind w:left="360"/>
        <w:rPr>
          <w:sz w:val="24"/>
          <w:lang w:val="en-US"/>
        </w:rPr>
      </w:pPr>
      <w:r w:rsidRPr="00F61265">
        <w:rPr>
          <w:sz w:val="24"/>
          <w:lang w:val="en-US"/>
        </w:rPr>
        <w:t>Approximate number of Members in the Group</w:t>
      </w:r>
    </w:p>
    <w:p w:rsidR="00B008F5" w:rsidRPr="00F61265" w:rsidRDefault="00B008F5" w:rsidP="00B008F5">
      <w:pPr>
        <w:spacing w:after="0" w:line="240" w:lineRule="auto"/>
        <w:rPr>
          <w:sz w:val="24"/>
          <w:lang w:val="en-US"/>
        </w:rPr>
      </w:pPr>
    </w:p>
    <w:p w:rsidR="004D62D0" w:rsidRPr="00F61265" w:rsidRDefault="00B008F5" w:rsidP="00B008F5">
      <w:pPr>
        <w:pStyle w:val="ListParagraph"/>
        <w:numPr>
          <w:ilvl w:val="0"/>
          <w:numId w:val="1"/>
        </w:numPr>
        <w:spacing w:after="0" w:line="240" w:lineRule="auto"/>
        <w:ind w:left="360"/>
        <w:rPr>
          <w:sz w:val="24"/>
          <w:lang w:val="en-US"/>
        </w:rPr>
      </w:pPr>
      <w:r w:rsidRPr="00F61265">
        <w:rPr>
          <w:sz w:val="24"/>
          <w:lang w:val="en-US"/>
        </w:rPr>
        <w:t>P</w:t>
      </w:r>
      <w:r w:rsidR="00044081">
        <w:rPr>
          <w:sz w:val="24"/>
          <w:lang w:val="en-US"/>
        </w:rPr>
        <w:t xml:space="preserve">lease give a brief description of the professions </w:t>
      </w:r>
      <w:r w:rsidRPr="00F61265">
        <w:rPr>
          <w:sz w:val="24"/>
          <w:lang w:val="en-US"/>
        </w:rPr>
        <w:t xml:space="preserve">represented by the Group </w:t>
      </w:r>
    </w:p>
    <w:p w:rsidR="004D62D0" w:rsidRPr="00F61265" w:rsidRDefault="004D62D0" w:rsidP="00B008F5">
      <w:pPr>
        <w:spacing w:after="0" w:line="240" w:lineRule="auto"/>
        <w:rPr>
          <w:sz w:val="24"/>
          <w:lang w:val="en-US"/>
        </w:rPr>
      </w:pPr>
    </w:p>
    <w:p w:rsidR="00363A4E" w:rsidRPr="00044081" w:rsidRDefault="004D62D0" w:rsidP="00B008F5">
      <w:pPr>
        <w:pStyle w:val="ListParagraph"/>
        <w:numPr>
          <w:ilvl w:val="0"/>
          <w:numId w:val="1"/>
        </w:numPr>
        <w:spacing w:after="0" w:line="240" w:lineRule="auto"/>
        <w:ind w:left="360"/>
        <w:rPr>
          <w:sz w:val="24"/>
          <w:lang w:val="en-US"/>
        </w:rPr>
      </w:pPr>
      <w:r w:rsidRPr="00044081">
        <w:rPr>
          <w:sz w:val="24"/>
          <w:lang w:val="en-US"/>
        </w:rPr>
        <w:t xml:space="preserve">Year when </w:t>
      </w:r>
      <w:r w:rsidR="00B008F5" w:rsidRPr="00044081">
        <w:rPr>
          <w:sz w:val="24"/>
          <w:lang w:val="en-US"/>
        </w:rPr>
        <w:t>G</w:t>
      </w:r>
      <w:r w:rsidRPr="00044081">
        <w:rPr>
          <w:sz w:val="24"/>
          <w:lang w:val="en-US"/>
        </w:rPr>
        <w:t>roup became affiliated with PIPSC</w:t>
      </w:r>
      <w:r w:rsidR="00363A4E" w:rsidRPr="00044081">
        <w:rPr>
          <w:sz w:val="24"/>
          <w:lang w:val="en-US"/>
        </w:rPr>
        <w:t xml:space="preserve"> and manner in which group became affiliated</w:t>
      </w:r>
      <w:r w:rsidR="00044081" w:rsidRPr="00044081">
        <w:rPr>
          <w:sz w:val="24"/>
          <w:lang w:val="en-US"/>
        </w:rPr>
        <w:t xml:space="preserve"> </w:t>
      </w:r>
      <w:r w:rsidR="00363A4E" w:rsidRPr="00044081">
        <w:rPr>
          <w:sz w:val="24"/>
          <w:lang w:val="en-US"/>
        </w:rPr>
        <w:t>(i.e., 1920; one of the original members to form PIPSC)</w:t>
      </w:r>
    </w:p>
    <w:p w:rsidR="00363A4E" w:rsidRPr="00F61265" w:rsidRDefault="00363A4E" w:rsidP="00B008F5">
      <w:pPr>
        <w:spacing w:after="0" w:line="240" w:lineRule="auto"/>
        <w:rPr>
          <w:sz w:val="24"/>
          <w:lang w:val="en-US"/>
        </w:rPr>
      </w:pPr>
    </w:p>
    <w:p w:rsidR="00B008F5" w:rsidRPr="00F61265" w:rsidRDefault="002D4F3F" w:rsidP="00B008F5">
      <w:pPr>
        <w:pStyle w:val="ListParagraph"/>
        <w:numPr>
          <w:ilvl w:val="0"/>
          <w:numId w:val="1"/>
        </w:numPr>
        <w:spacing w:after="0" w:line="240" w:lineRule="auto"/>
        <w:ind w:left="360"/>
        <w:rPr>
          <w:sz w:val="24"/>
          <w:lang w:val="en-US"/>
        </w:rPr>
      </w:pPr>
      <w:r w:rsidRPr="00F61265">
        <w:rPr>
          <w:sz w:val="24"/>
          <w:lang w:val="en-US"/>
        </w:rPr>
        <w:t>Have there been any changes to the group structure/membership since its inception</w:t>
      </w:r>
      <w:r w:rsidR="00FF47CD" w:rsidRPr="00F61265">
        <w:rPr>
          <w:sz w:val="24"/>
          <w:lang w:val="en-US"/>
        </w:rPr>
        <w:t>?</w:t>
      </w:r>
      <w:r w:rsidRPr="00F61265">
        <w:rPr>
          <w:sz w:val="24"/>
          <w:lang w:val="en-US"/>
        </w:rPr>
        <w:t xml:space="preserve">  If yes, what were those changes and why did they occur</w:t>
      </w:r>
      <w:r w:rsidR="00FF47CD" w:rsidRPr="00F61265">
        <w:rPr>
          <w:sz w:val="24"/>
          <w:lang w:val="en-US"/>
        </w:rPr>
        <w:t>?</w:t>
      </w:r>
      <w:bookmarkStart w:id="0" w:name="_GoBack"/>
      <w:bookmarkEnd w:id="0"/>
      <w:r w:rsidR="00B008F5" w:rsidRPr="00F61265">
        <w:rPr>
          <w:sz w:val="24"/>
          <w:lang w:val="en-US"/>
        </w:rPr>
        <w:t xml:space="preserve">  </w:t>
      </w:r>
    </w:p>
    <w:p w:rsidR="002D4F3F" w:rsidRPr="00F61265" w:rsidRDefault="002D4F3F" w:rsidP="00B008F5">
      <w:pPr>
        <w:pStyle w:val="ListParagraph"/>
        <w:spacing w:after="0" w:line="240" w:lineRule="auto"/>
        <w:ind w:left="360"/>
        <w:rPr>
          <w:sz w:val="24"/>
          <w:lang w:val="en-US"/>
        </w:rPr>
      </w:pPr>
      <w:r w:rsidRPr="00F61265">
        <w:rPr>
          <w:sz w:val="24"/>
          <w:lang w:val="en-US"/>
        </w:rPr>
        <w:t>(i.e., During the Universal Classification System exercise, the group was expanded to include other profession</w:t>
      </w:r>
      <w:r w:rsidR="00850E09" w:rsidRPr="00F61265">
        <w:rPr>
          <w:sz w:val="24"/>
          <w:lang w:val="en-US"/>
        </w:rPr>
        <w:t>s</w:t>
      </w:r>
      <w:r w:rsidRPr="00F61265">
        <w:rPr>
          <w:sz w:val="24"/>
          <w:lang w:val="en-US"/>
        </w:rPr>
        <w:t xml:space="preserve"> which were </w:t>
      </w:r>
      <w:r w:rsidR="004C027D" w:rsidRPr="00F61265">
        <w:rPr>
          <w:sz w:val="24"/>
          <w:lang w:val="en-US"/>
        </w:rPr>
        <w:t xml:space="preserve">previously separate </w:t>
      </w:r>
      <w:r w:rsidRPr="00F61265">
        <w:rPr>
          <w:sz w:val="24"/>
          <w:lang w:val="en-US"/>
        </w:rPr>
        <w:t>groups within PIPSC)</w:t>
      </w:r>
    </w:p>
    <w:p w:rsidR="002D4F3F" w:rsidRPr="00F61265" w:rsidRDefault="002D4F3F" w:rsidP="00B008F5">
      <w:pPr>
        <w:spacing w:after="0" w:line="240" w:lineRule="auto"/>
        <w:rPr>
          <w:sz w:val="24"/>
          <w:lang w:val="en-US"/>
        </w:rPr>
      </w:pPr>
    </w:p>
    <w:p w:rsidR="00363A4E" w:rsidRPr="00F61265" w:rsidRDefault="00363A4E" w:rsidP="00B008F5">
      <w:pPr>
        <w:pStyle w:val="ListParagraph"/>
        <w:numPr>
          <w:ilvl w:val="0"/>
          <w:numId w:val="1"/>
        </w:numPr>
        <w:spacing w:after="0" w:line="240" w:lineRule="auto"/>
        <w:ind w:left="360"/>
        <w:rPr>
          <w:sz w:val="24"/>
          <w:lang w:val="en-US"/>
        </w:rPr>
      </w:pPr>
      <w:r w:rsidRPr="00F61265">
        <w:rPr>
          <w:sz w:val="24"/>
          <w:lang w:val="en-US"/>
        </w:rPr>
        <w:t>What would you con</w:t>
      </w:r>
      <w:r w:rsidR="00B008F5" w:rsidRPr="00F61265">
        <w:rPr>
          <w:sz w:val="24"/>
          <w:lang w:val="en-US"/>
        </w:rPr>
        <w:t>sider to be milestones in your G</w:t>
      </w:r>
      <w:r w:rsidRPr="00F61265">
        <w:rPr>
          <w:sz w:val="24"/>
          <w:lang w:val="en-US"/>
        </w:rPr>
        <w:t>roup’s history with PIPSC</w:t>
      </w:r>
      <w:r w:rsidR="00B008F5" w:rsidRPr="00F61265">
        <w:rPr>
          <w:sz w:val="24"/>
          <w:lang w:val="en-US"/>
        </w:rPr>
        <w:t>?</w:t>
      </w:r>
    </w:p>
    <w:p w:rsidR="00363A4E" w:rsidRPr="00F61265" w:rsidRDefault="00363A4E" w:rsidP="00B008F5">
      <w:pPr>
        <w:spacing w:after="0" w:line="240" w:lineRule="auto"/>
        <w:rPr>
          <w:sz w:val="24"/>
          <w:lang w:val="en-US"/>
        </w:rPr>
      </w:pPr>
    </w:p>
    <w:p w:rsidR="002D4F3F" w:rsidRPr="00F61265" w:rsidRDefault="00B008F5" w:rsidP="00B008F5">
      <w:pPr>
        <w:pStyle w:val="ListParagraph"/>
        <w:numPr>
          <w:ilvl w:val="0"/>
          <w:numId w:val="1"/>
        </w:numPr>
        <w:spacing w:after="0" w:line="240" w:lineRule="auto"/>
        <w:ind w:left="360"/>
        <w:rPr>
          <w:sz w:val="24"/>
          <w:lang w:val="en-US"/>
        </w:rPr>
      </w:pPr>
      <w:r w:rsidRPr="00F61265">
        <w:rPr>
          <w:sz w:val="24"/>
          <w:lang w:val="en-US"/>
        </w:rPr>
        <w:t>What has been your G</w:t>
      </w:r>
      <w:r w:rsidR="002D4F3F" w:rsidRPr="00F61265">
        <w:rPr>
          <w:sz w:val="24"/>
          <w:lang w:val="en-US"/>
        </w:rPr>
        <w:t>roup’s role with and impact on PIPSC?</w:t>
      </w:r>
    </w:p>
    <w:p w:rsidR="002D4F3F" w:rsidRPr="00F61265" w:rsidRDefault="002D4F3F" w:rsidP="00B008F5">
      <w:pPr>
        <w:spacing w:after="0" w:line="240" w:lineRule="auto"/>
        <w:rPr>
          <w:sz w:val="24"/>
          <w:lang w:val="en-US"/>
        </w:rPr>
      </w:pPr>
    </w:p>
    <w:p w:rsidR="00363A4E" w:rsidRPr="00F61265" w:rsidRDefault="00363A4E" w:rsidP="00B008F5">
      <w:pPr>
        <w:pStyle w:val="ListParagraph"/>
        <w:numPr>
          <w:ilvl w:val="0"/>
          <w:numId w:val="1"/>
        </w:numPr>
        <w:spacing w:after="0" w:line="240" w:lineRule="auto"/>
        <w:ind w:left="360"/>
        <w:rPr>
          <w:sz w:val="24"/>
          <w:lang w:val="en-US"/>
        </w:rPr>
      </w:pPr>
      <w:r w:rsidRPr="00F61265">
        <w:rPr>
          <w:sz w:val="24"/>
          <w:lang w:val="en-US"/>
        </w:rPr>
        <w:t>Are the</w:t>
      </w:r>
      <w:r w:rsidR="002D4F3F" w:rsidRPr="00F61265">
        <w:rPr>
          <w:sz w:val="24"/>
          <w:lang w:val="en-US"/>
        </w:rPr>
        <w:t>re</w:t>
      </w:r>
      <w:r w:rsidRPr="00F61265">
        <w:rPr>
          <w:sz w:val="24"/>
          <w:lang w:val="en-US"/>
        </w:rPr>
        <w:t xml:space="preserve"> individuals in your </w:t>
      </w:r>
      <w:r w:rsidR="00B008F5" w:rsidRPr="00F61265">
        <w:rPr>
          <w:sz w:val="24"/>
          <w:lang w:val="en-US"/>
        </w:rPr>
        <w:t>G</w:t>
      </w:r>
      <w:r w:rsidRPr="00F61265">
        <w:rPr>
          <w:sz w:val="24"/>
          <w:lang w:val="en-US"/>
        </w:rPr>
        <w:t>roup who played a leadership role in PIPSC?  If yes, then please identify them and the role they have played.</w:t>
      </w:r>
    </w:p>
    <w:p w:rsidR="002D4F3F" w:rsidRPr="00F61265" w:rsidRDefault="002D4F3F" w:rsidP="00B008F5">
      <w:pPr>
        <w:spacing w:after="0" w:line="240" w:lineRule="auto"/>
        <w:rPr>
          <w:sz w:val="24"/>
          <w:lang w:val="en-US"/>
        </w:rPr>
      </w:pPr>
    </w:p>
    <w:p w:rsidR="004C027D" w:rsidRPr="00F61265" w:rsidRDefault="004C027D" w:rsidP="00B008F5">
      <w:pPr>
        <w:pStyle w:val="ListParagraph"/>
        <w:numPr>
          <w:ilvl w:val="0"/>
          <w:numId w:val="1"/>
        </w:numPr>
        <w:spacing w:after="0" w:line="240" w:lineRule="auto"/>
        <w:ind w:left="360"/>
        <w:rPr>
          <w:sz w:val="24"/>
          <w:lang w:val="en-US"/>
        </w:rPr>
      </w:pPr>
      <w:r w:rsidRPr="00F61265">
        <w:rPr>
          <w:sz w:val="24"/>
          <w:lang w:val="en-US"/>
        </w:rPr>
        <w:t xml:space="preserve">Are there events or stories </w:t>
      </w:r>
      <w:r w:rsidR="00B008F5" w:rsidRPr="00F61265">
        <w:rPr>
          <w:sz w:val="24"/>
          <w:lang w:val="en-US"/>
        </w:rPr>
        <w:t>about your members and/or your G</w:t>
      </w:r>
      <w:r w:rsidRPr="00F61265">
        <w:rPr>
          <w:sz w:val="24"/>
          <w:lang w:val="en-US"/>
        </w:rPr>
        <w:t>roup which you would like to share with us?</w:t>
      </w:r>
    </w:p>
    <w:p w:rsidR="004C027D" w:rsidRPr="00F61265" w:rsidRDefault="004C027D" w:rsidP="00B008F5">
      <w:pPr>
        <w:spacing w:after="0" w:line="240" w:lineRule="auto"/>
        <w:rPr>
          <w:sz w:val="24"/>
          <w:lang w:val="en-US"/>
        </w:rPr>
      </w:pPr>
    </w:p>
    <w:p w:rsidR="002D4F3F" w:rsidRPr="00F61265" w:rsidRDefault="002D4F3F" w:rsidP="00B008F5">
      <w:pPr>
        <w:pStyle w:val="ListParagraph"/>
        <w:numPr>
          <w:ilvl w:val="0"/>
          <w:numId w:val="1"/>
        </w:numPr>
        <w:spacing w:after="0" w:line="240" w:lineRule="auto"/>
        <w:ind w:left="360"/>
        <w:rPr>
          <w:sz w:val="24"/>
          <w:lang w:val="en-US"/>
        </w:rPr>
      </w:pPr>
      <w:r w:rsidRPr="00F61265">
        <w:rPr>
          <w:sz w:val="24"/>
          <w:lang w:val="en-US"/>
        </w:rPr>
        <w:t>Can you suggest individuals that the 100</w:t>
      </w:r>
      <w:r w:rsidRPr="00F61265">
        <w:rPr>
          <w:sz w:val="24"/>
          <w:vertAlign w:val="superscript"/>
          <w:lang w:val="en-US"/>
        </w:rPr>
        <w:t>th</w:t>
      </w:r>
      <w:r w:rsidRPr="00F61265">
        <w:rPr>
          <w:sz w:val="24"/>
          <w:lang w:val="en-US"/>
        </w:rPr>
        <w:t xml:space="preserve"> Anniversary Committee can contact for information on the history and evolution of your group?  If you have any contact information for those individuals, please provide it to the committee.</w:t>
      </w:r>
    </w:p>
    <w:p w:rsidR="00363A4E" w:rsidRPr="00F61265" w:rsidRDefault="00363A4E" w:rsidP="00B008F5">
      <w:pPr>
        <w:spacing w:after="0" w:line="240" w:lineRule="auto"/>
        <w:rPr>
          <w:sz w:val="24"/>
          <w:lang w:val="en-US"/>
        </w:rPr>
      </w:pPr>
    </w:p>
    <w:sectPr w:rsidR="00363A4E" w:rsidRPr="00F61265" w:rsidSect="00DD0C2B">
      <w:pgSz w:w="12240" w:h="15840"/>
      <w:pgMar w:top="720" w:right="117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FE5"/>
    <w:multiLevelType w:val="hybridMultilevel"/>
    <w:tmpl w:val="0D142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D62D0"/>
    <w:rsid w:val="00035251"/>
    <w:rsid w:val="00044081"/>
    <w:rsid w:val="000612CE"/>
    <w:rsid w:val="0008237D"/>
    <w:rsid w:val="000A43F4"/>
    <w:rsid w:val="0010335B"/>
    <w:rsid w:val="00131896"/>
    <w:rsid w:val="001E6204"/>
    <w:rsid w:val="001F16F3"/>
    <w:rsid w:val="00201E0B"/>
    <w:rsid w:val="00230CD2"/>
    <w:rsid w:val="00255F5F"/>
    <w:rsid w:val="002707ED"/>
    <w:rsid w:val="00285DBB"/>
    <w:rsid w:val="002C2895"/>
    <w:rsid w:val="002C3EE8"/>
    <w:rsid w:val="002D4F3F"/>
    <w:rsid w:val="00303AD5"/>
    <w:rsid w:val="00310DD5"/>
    <w:rsid w:val="003126C9"/>
    <w:rsid w:val="00363A4E"/>
    <w:rsid w:val="00385207"/>
    <w:rsid w:val="003B4D43"/>
    <w:rsid w:val="003E6FF6"/>
    <w:rsid w:val="003F52D0"/>
    <w:rsid w:val="00402D1B"/>
    <w:rsid w:val="00405464"/>
    <w:rsid w:val="00425A25"/>
    <w:rsid w:val="0046126C"/>
    <w:rsid w:val="004A7702"/>
    <w:rsid w:val="004C027D"/>
    <w:rsid w:val="004D2235"/>
    <w:rsid w:val="004D62D0"/>
    <w:rsid w:val="00531297"/>
    <w:rsid w:val="005511CE"/>
    <w:rsid w:val="005521EC"/>
    <w:rsid w:val="00567B65"/>
    <w:rsid w:val="00585701"/>
    <w:rsid w:val="0059241F"/>
    <w:rsid w:val="005E38E2"/>
    <w:rsid w:val="005F2729"/>
    <w:rsid w:val="006223AF"/>
    <w:rsid w:val="0063610E"/>
    <w:rsid w:val="00642C06"/>
    <w:rsid w:val="006A2B5F"/>
    <w:rsid w:val="006B2B4B"/>
    <w:rsid w:val="00743B5A"/>
    <w:rsid w:val="007B6673"/>
    <w:rsid w:val="00811E0A"/>
    <w:rsid w:val="008169ED"/>
    <w:rsid w:val="0084256F"/>
    <w:rsid w:val="00850E09"/>
    <w:rsid w:val="008F4B76"/>
    <w:rsid w:val="009339DD"/>
    <w:rsid w:val="0094334B"/>
    <w:rsid w:val="009538BC"/>
    <w:rsid w:val="009577E0"/>
    <w:rsid w:val="0096633A"/>
    <w:rsid w:val="0097096F"/>
    <w:rsid w:val="009843C4"/>
    <w:rsid w:val="00987E81"/>
    <w:rsid w:val="00995904"/>
    <w:rsid w:val="009F72D3"/>
    <w:rsid w:val="00A75588"/>
    <w:rsid w:val="00A93AFA"/>
    <w:rsid w:val="00A950C9"/>
    <w:rsid w:val="00B008F5"/>
    <w:rsid w:val="00B0302B"/>
    <w:rsid w:val="00B165B8"/>
    <w:rsid w:val="00B5322A"/>
    <w:rsid w:val="00B82B96"/>
    <w:rsid w:val="00BA629F"/>
    <w:rsid w:val="00C37E30"/>
    <w:rsid w:val="00C544EC"/>
    <w:rsid w:val="00C65765"/>
    <w:rsid w:val="00C95E0A"/>
    <w:rsid w:val="00CC1243"/>
    <w:rsid w:val="00D26DA3"/>
    <w:rsid w:val="00D31E75"/>
    <w:rsid w:val="00D419BB"/>
    <w:rsid w:val="00D75487"/>
    <w:rsid w:val="00D85688"/>
    <w:rsid w:val="00D9381A"/>
    <w:rsid w:val="00DC1C47"/>
    <w:rsid w:val="00DC7872"/>
    <w:rsid w:val="00DD0C2B"/>
    <w:rsid w:val="00DF3962"/>
    <w:rsid w:val="00E058EA"/>
    <w:rsid w:val="00E12D11"/>
    <w:rsid w:val="00E3526D"/>
    <w:rsid w:val="00E614DA"/>
    <w:rsid w:val="00E637BD"/>
    <w:rsid w:val="00EB2DF5"/>
    <w:rsid w:val="00EF18F0"/>
    <w:rsid w:val="00F61265"/>
    <w:rsid w:val="00F772E5"/>
    <w:rsid w:val="00FA4B77"/>
    <w:rsid w:val="00FE338D"/>
    <w:rsid w:val="00FE77AD"/>
    <w:rsid w:val="00FF47C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C47"/>
    <w:rPr>
      <w:color w:val="0000FF" w:themeColor="hyperlink"/>
      <w:u w:val="single"/>
    </w:rPr>
  </w:style>
  <w:style w:type="paragraph" w:styleId="ListParagraph">
    <w:name w:val="List Paragraph"/>
    <w:basedOn w:val="Normal"/>
    <w:uiPriority w:val="34"/>
    <w:qFormat/>
    <w:rsid w:val="00B00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0anniversary@pipsc.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PIPSC</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ddavis</cp:lastModifiedBy>
  <cp:revision>2</cp:revision>
  <cp:lastPrinted>2016-05-09T15:37:00Z</cp:lastPrinted>
  <dcterms:created xsi:type="dcterms:W3CDTF">2017-02-27T12:50:00Z</dcterms:created>
  <dcterms:modified xsi:type="dcterms:W3CDTF">2017-02-27T12:50:00Z</dcterms:modified>
</cp:coreProperties>
</file>